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57AE" w14:textId="4D792CCF" w:rsidR="00B636A5" w:rsidRPr="009124FD" w:rsidRDefault="002958DE" w:rsidP="002958DE">
      <w:pPr>
        <w:jc w:val="center"/>
        <w:rPr>
          <w:b/>
          <w:bCs/>
        </w:rPr>
      </w:pPr>
      <w:r>
        <w:rPr>
          <w:noProof/>
        </w:rPr>
        <w:drawing>
          <wp:inline distT="0" distB="0" distL="0" distR="0" wp14:anchorId="3CB8CE27" wp14:editId="1101E7BF">
            <wp:extent cx="1599357" cy="1584325"/>
            <wp:effectExtent l="0" t="0" r="1270" b="0"/>
            <wp:docPr id="5" name="Image 4" descr="LOGO 2025-11-23 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LOGO 2025-11-23 Noir.png"/>
                    <pic:cNvPicPr>
                      <a:picLocks noChangeAspect="1"/>
                    </pic:cNvPicPr>
                  </pic:nvPicPr>
                  <pic:blipFill>
                    <a:blip r:embed="rId5" cstate="print"/>
                    <a:stretch>
                      <a:fillRect/>
                    </a:stretch>
                  </pic:blipFill>
                  <pic:spPr>
                    <a:xfrm>
                      <a:off x="0" y="0"/>
                      <a:ext cx="1642060" cy="1626627"/>
                    </a:xfrm>
                    <a:prstGeom prst="rect">
                      <a:avLst/>
                    </a:prstGeom>
                    <a:noFill/>
                    <a:ln>
                      <a:noFill/>
                    </a:ln>
                  </pic:spPr>
                </pic:pic>
              </a:graphicData>
            </a:graphic>
          </wp:inline>
        </w:drawing>
      </w:r>
    </w:p>
    <w:p w14:paraId="544B7385" w14:textId="77777777" w:rsidR="0012148F" w:rsidRDefault="0012148F" w:rsidP="009124FD">
      <w:pPr>
        <w:jc w:val="both"/>
        <w:rPr>
          <w:b/>
          <w:bCs/>
        </w:rPr>
      </w:pPr>
    </w:p>
    <w:p w14:paraId="6D9B8FD4" w14:textId="77777777" w:rsidR="0012148F" w:rsidRDefault="0012148F" w:rsidP="0002653C">
      <w:pPr>
        <w:tabs>
          <w:tab w:val="left" w:pos="426"/>
        </w:tabs>
        <w:jc w:val="center"/>
        <w:outlineLvl w:val="0"/>
        <w:rPr>
          <w:rFonts w:cs="Calibri"/>
          <w:b/>
          <w:sz w:val="28"/>
          <w:szCs w:val="28"/>
          <w:u w:val="single"/>
        </w:rPr>
      </w:pPr>
      <w:r w:rsidRPr="00E83976">
        <w:rPr>
          <w:rFonts w:cs="Calibri"/>
          <w:b/>
          <w:sz w:val="28"/>
          <w:szCs w:val="28"/>
          <w:u w:val="single"/>
        </w:rPr>
        <w:t xml:space="preserve">Règlement du concours </w:t>
      </w:r>
    </w:p>
    <w:p w14:paraId="03E9A20B" w14:textId="77777777" w:rsidR="0012148F" w:rsidRPr="00E83976" w:rsidRDefault="0012148F" w:rsidP="0002653C">
      <w:pPr>
        <w:tabs>
          <w:tab w:val="left" w:pos="426"/>
        </w:tabs>
        <w:jc w:val="center"/>
        <w:outlineLvl w:val="0"/>
        <w:rPr>
          <w:rFonts w:cs="Calibri"/>
          <w:b/>
          <w:sz w:val="28"/>
          <w:szCs w:val="28"/>
        </w:rPr>
      </w:pPr>
      <w:r>
        <w:rPr>
          <w:rFonts w:cs="Calibri"/>
          <w:b/>
          <w:sz w:val="28"/>
          <w:szCs w:val="28"/>
          <w:u w:val="single"/>
        </w:rPr>
        <w:t>E</w:t>
      </w:r>
      <w:r w:rsidRPr="00E83976">
        <w:rPr>
          <w:rFonts w:cs="Calibri"/>
          <w:b/>
          <w:sz w:val="28"/>
          <w:szCs w:val="28"/>
          <w:u w:val="single"/>
        </w:rPr>
        <w:t>dition 202</w:t>
      </w:r>
      <w:r>
        <w:rPr>
          <w:rFonts w:cs="Calibri"/>
          <w:b/>
          <w:sz w:val="28"/>
          <w:szCs w:val="28"/>
          <w:u w:val="single"/>
        </w:rPr>
        <w:t>6</w:t>
      </w:r>
    </w:p>
    <w:p w14:paraId="34FA345F" w14:textId="77777777" w:rsidR="0012148F" w:rsidRDefault="0012148F" w:rsidP="0012148F">
      <w:pPr>
        <w:spacing w:after="0"/>
        <w:jc w:val="center"/>
        <w:rPr>
          <w:b/>
          <w:bCs/>
        </w:rPr>
      </w:pPr>
    </w:p>
    <w:p w14:paraId="7DB7F913" w14:textId="77777777" w:rsidR="00C3372B" w:rsidRDefault="00C3372B" w:rsidP="00C3372B">
      <w:pPr>
        <w:spacing w:after="0"/>
        <w:jc w:val="center"/>
        <w:rPr>
          <w:b/>
          <w:bCs/>
        </w:rPr>
      </w:pPr>
    </w:p>
    <w:p w14:paraId="15DB4292" w14:textId="77777777" w:rsidR="00C3372B" w:rsidRPr="007C54A5" w:rsidRDefault="00C3372B" w:rsidP="00C3372B">
      <w:pPr>
        <w:jc w:val="center"/>
        <w:rPr>
          <w:b/>
          <w:bCs/>
          <w:color w:val="FF0000"/>
          <w:sz w:val="36"/>
          <w:szCs w:val="36"/>
        </w:rPr>
      </w:pPr>
      <w:r>
        <w:rPr>
          <w:b/>
          <w:bCs/>
          <w:color w:val="FF0000"/>
          <w:sz w:val="28"/>
          <w:szCs w:val="28"/>
        </w:rPr>
        <w:t>Le soin du</w:t>
      </w:r>
      <w:r w:rsidRPr="007C54A5">
        <w:rPr>
          <w:b/>
          <w:bCs/>
          <w:color w:val="FF0000"/>
          <w:sz w:val="28"/>
          <w:szCs w:val="28"/>
        </w:rPr>
        <w:t xml:space="preserve"> bois : r</w:t>
      </w:r>
      <w:r>
        <w:rPr>
          <w:b/>
          <w:bCs/>
          <w:color w:val="FF0000"/>
          <w:sz w:val="28"/>
          <w:szCs w:val="28"/>
        </w:rPr>
        <w:t>éparer</w:t>
      </w:r>
      <w:r w:rsidRPr="007C54A5">
        <w:rPr>
          <w:b/>
          <w:bCs/>
          <w:color w:val="FF0000"/>
          <w:sz w:val="28"/>
          <w:szCs w:val="28"/>
        </w:rPr>
        <w:t xml:space="preserve"> l’avenir</w:t>
      </w:r>
    </w:p>
    <w:p w14:paraId="17958779" w14:textId="77777777" w:rsidR="0012148F" w:rsidRPr="00D22DE6" w:rsidRDefault="0012148F" w:rsidP="0012148F">
      <w:pPr>
        <w:spacing w:after="0" w:line="240" w:lineRule="auto"/>
        <w:jc w:val="both"/>
        <w:rPr>
          <w:rFonts w:eastAsia="Times New Roman" w:cstheme="minorHAnsi"/>
          <w:i/>
          <w:iCs/>
          <w:lang w:eastAsia="fr-FR"/>
        </w:rPr>
      </w:pPr>
    </w:p>
    <w:p w14:paraId="5E7AFBC8" w14:textId="54E5838A" w:rsidR="0012148F" w:rsidRPr="00B61183" w:rsidRDefault="0012148F" w:rsidP="0012148F">
      <w:pPr>
        <w:spacing w:after="0" w:line="240" w:lineRule="auto"/>
        <w:jc w:val="both"/>
        <w:rPr>
          <w:rFonts w:eastAsia="Times New Roman" w:cstheme="minorHAnsi"/>
          <w:i/>
          <w:iCs/>
          <w:lang w:eastAsia="fr-FR"/>
        </w:rPr>
      </w:pPr>
      <w:r w:rsidRPr="00D22DE6">
        <w:rPr>
          <w:rFonts w:eastAsia="Times New Roman" w:cstheme="minorHAnsi"/>
          <w:i/>
          <w:iCs/>
          <w:lang w:eastAsia="fr-FR"/>
        </w:rPr>
        <w:t>Le Fonds Archimbaud pour l’Homme et la Forêt et l’ENSA</w:t>
      </w:r>
      <w:r w:rsidR="00507F8A">
        <w:rPr>
          <w:rFonts w:eastAsia="Times New Roman" w:cstheme="minorHAnsi"/>
          <w:i/>
          <w:iCs/>
          <w:lang w:eastAsia="fr-FR"/>
        </w:rPr>
        <w:t xml:space="preserve"> </w:t>
      </w:r>
      <w:r w:rsidRPr="00D22DE6">
        <w:rPr>
          <w:rFonts w:eastAsia="Times New Roman" w:cstheme="minorHAnsi"/>
          <w:i/>
          <w:iCs/>
          <w:lang w:eastAsia="fr-FR"/>
        </w:rPr>
        <w:t>Paris</w:t>
      </w:r>
      <w:r w:rsidR="00507F8A">
        <w:rPr>
          <w:rFonts w:eastAsia="Times New Roman" w:cstheme="minorHAnsi"/>
          <w:i/>
          <w:iCs/>
          <w:lang w:eastAsia="fr-FR"/>
        </w:rPr>
        <w:t>-</w:t>
      </w:r>
      <w:r w:rsidRPr="00D22DE6">
        <w:rPr>
          <w:rFonts w:eastAsia="Times New Roman" w:cstheme="minorHAnsi"/>
          <w:i/>
          <w:iCs/>
          <w:lang w:eastAsia="fr-FR"/>
        </w:rPr>
        <w:t xml:space="preserve">Belleville, organisent conjointement la huitième édition du concours d’idées Archi’bois. </w:t>
      </w:r>
      <w:r w:rsidRPr="00805FCB">
        <w:rPr>
          <w:rFonts w:eastAsia="Times New Roman" w:cstheme="minorHAnsi"/>
          <w:b/>
          <w:i/>
          <w:iCs/>
          <w:lang w:eastAsia="fr-FR"/>
        </w:rPr>
        <w:t xml:space="preserve">Ouvert aux </w:t>
      </w:r>
      <w:r w:rsidRPr="00B61183">
        <w:rPr>
          <w:rFonts w:eastAsia="Times New Roman" w:cstheme="minorHAnsi"/>
          <w:b/>
          <w:i/>
          <w:iCs/>
          <w:lang w:eastAsia="fr-FR"/>
        </w:rPr>
        <w:t>étudiant</w:t>
      </w:r>
      <w:r w:rsidR="00F61025" w:rsidRPr="00B61183">
        <w:rPr>
          <w:rFonts w:eastAsia="Times New Roman" w:cstheme="minorHAnsi"/>
          <w:b/>
          <w:i/>
          <w:iCs/>
          <w:lang w:eastAsia="fr-FR"/>
        </w:rPr>
        <w:t>·e·</w:t>
      </w:r>
      <w:r w:rsidRPr="00B61183">
        <w:rPr>
          <w:rFonts w:eastAsia="Times New Roman" w:cstheme="minorHAnsi"/>
          <w:b/>
          <w:i/>
          <w:iCs/>
          <w:lang w:eastAsia="fr-FR"/>
        </w:rPr>
        <w:t>s</w:t>
      </w:r>
      <w:r w:rsidR="00805FCB" w:rsidRPr="00B61183">
        <w:rPr>
          <w:rFonts w:eastAsia="Times New Roman" w:cstheme="minorHAnsi"/>
          <w:b/>
          <w:i/>
          <w:iCs/>
          <w:lang w:eastAsia="fr-FR"/>
        </w:rPr>
        <w:t xml:space="preserve"> </w:t>
      </w:r>
      <w:r w:rsidRPr="00B61183">
        <w:rPr>
          <w:rFonts w:eastAsia="Times New Roman" w:cstheme="minorHAnsi"/>
          <w:b/>
          <w:bCs/>
          <w:i/>
          <w:iCs/>
          <w:lang w:eastAsia="fr-FR"/>
        </w:rPr>
        <w:t>inscrit</w:t>
      </w:r>
      <w:r w:rsidR="00F61025" w:rsidRPr="00B61183">
        <w:rPr>
          <w:rFonts w:eastAsia="Times New Roman" w:cstheme="minorHAnsi"/>
          <w:b/>
          <w:bCs/>
          <w:i/>
          <w:iCs/>
          <w:lang w:eastAsia="fr-FR"/>
        </w:rPr>
        <w:t>·e·</w:t>
      </w:r>
      <w:r w:rsidRPr="00B61183">
        <w:rPr>
          <w:rFonts w:eastAsia="Times New Roman" w:cstheme="minorHAnsi"/>
          <w:b/>
          <w:bCs/>
          <w:i/>
          <w:iCs/>
          <w:lang w:eastAsia="fr-FR"/>
        </w:rPr>
        <w:t xml:space="preserve">s au titre de l’année universitaire 2025-2026 dans une école française ou ressortissante d’un pays francophone et délivrant le diplôme d’État d’Architecte et/ou école de paysagiste et/ou école d’ingénieurs et/ou école de design, </w:t>
      </w:r>
      <w:r w:rsidRPr="00B61183">
        <w:rPr>
          <w:rFonts w:eastAsia="Times New Roman" w:cstheme="minorHAnsi"/>
          <w:i/>
          <w:iCs/>
          <w:lang w:eastAsia="fr-FR"/>
        </w:rPr>
        <w:t>ce concours</w:t>
      </w:r>
      <w:r w:rsidR="008C5CE7">
        <w:rPr>
          <w:rFonts w:eastAsia="Times New Roman" w:cstheme="minorHAnsi"/>
          <w:i/>
          <w:iCs/>
          <w:lang w:eastAsia="fr-FR"/>
        </w:rPr>
        <w:t xml:space="preserve"> </w:t>
      </w:r>
      <w:r w:rsidRPr="00B61183">
        <w:rPr>
          <w:rFonts w:eastAsia="Times New Roman" w:cstheme="minorHAnsi"/>
          <w:i/>
          <w:iCs/>
          <w:lang w:eastAsia="fr-FR"/>
        </w:rPr>
        <w:t xml:space="preserve">a pour objectif de faire connaître et promouvoir les potentialités du bois comme matériau de construction.  </w:t>
      </w:r>
    </w:p>
    <w:p w14:paraId="2F1A04CB" w14:textId="77777777" w:rsidR="0012148F" w:rsidRPr="00B61183" w:rsidRDefault="0012148F" w:rsidP="0012148F">
      <w:pPr>
        <w:spacing w:after="0" w:line="240" w:lineRule="auto"/>
        <w:rPr>
          <w:rFonts w:eastAsia="Times New Roman" w:cstheme="minorHAnsi"/>
          <w:i/>
          <w:iCs/>
          <w:lang w:eastAsia="fr-FR"/>
        </w:rPr>
      </w:pPr>
    </w:p>
    <w:p w14:paraId="1436B11F" w14:textId="77777777" w:rsidR="0012148F" w:rsidRPr="0009032B" w:rsidRDefault="0012148F" w:rsidP="0012148F">
      <w:pPr>
        <w:spacing w:after="0" w:line="240" w:lineRule="auto"/>
        <w:jc w:val="both"/>
        <w:rPr>
          <w:rFonts w:eastAsia="Times New Roman" w:cstheme="minorHAnsi"/>
          <w:i/>
          <w:iCs/>
          <w:lang w:eastAsia="fr-FR"/>
        </w:rPr>
      </w:pPr>
      <w:r w:rsidRPr="00B61183">
        <w:rPr>
          <w:rFonts w:eastAsia="Times New Roman" w:cstheme="minorHAnsi"/>
          <w:i/>
          <w:iCs/>
          <w:lang w:eastAsia="fr-FR"/>
        </w:rPr>
        <w:t xml:space="preserve">Le concours </w:t>
      </w:r>
      <w:r w:rsidR="009F371C" w:rsidRPr="00B61183">
        <w:rPr>
          <w:rFonts w:eastAsia="Times New Roman" w:cstheme="minorHAnsi"/>
          <w:i/>
          <w:iCs/>
          <w:lang w:eastAsia="fr-FR"/>
        </w:rPr>
        <w:t>Archi’bois incite les</w:t>
      </w:r>
      <w:r w:rsidR="009F371C" w:rsidRPr="00B61183">
        <w:rPr>
          <w:rFonts w:eastAsia="Times New Roman" w:cstheme="minorHAnsi"/>
          <w:iCs/>
          <w:lang w:eastAsia="fr-FR"/>
        </w:rPr>
        <w:t xml:space="preserve"> </w:t>
      </w:r>
      <w:r w:rsidR="009F371C" w:rsidRPr="00B61183">
        <w:rPr>
          <w:rFonts w:eastAsia="Times New Roman" w:cstheme="minorHAnsi"/>
          <w:i/>
          <w:iCs/>
          <w:lang w:eastAsia="fr-FR"/>
        </w:rPr>
        <w:t xml:space="preserve">étudiant·e·s </w:t>
      </w:r>
      <w:r w:rsidRPr="00B61183">
        <w:rPr>
          <w:rFonts w:eastAsia="Times New Roman" w:cstheme="minorHAnsi"/>
          <w:i/>
          <w:iCs/>
          <w:lang w:eastAsia="fr-FR"/>
        </w:rPr>
        <w:t>en architecture, paysagisme, ingénieurs</w:t>
      </w:r>
      <w:r w:rsidRPr="00D22DE6">
        <w:rPr>
          <w:rFonts w:eastAsia="Times New Roman" w:cstheme="minorHAnsi"/>
          <w:i/>
          <w:iCs/>
          <w:lang w:eastAsia="fr-FR"/>
        </w:rPr>
        <w:t xml:space="preserve"> et design à</w:t>
      </w:r>
      <w:r w:rsidRPr="0009032B">
        <w:rPr>
          <w:rFonts w:eastAsia="Times New Roman" w:cstheme="minorHAnsi"/>
          <w:i/>
          <w:iCs/>
          <w:lang w:eastAsia="fr-FR"/>
        </w:rPr>
        <w:t xml:space="preserve"> découvrir l’histoire du bois, à identifier ses particularités, ses utilisations, ses aspects, son entretien, sa pérennité, son recyclage. Il les encourage à en concevoir l’usage dans les domaines contemporains de l’architecture et de l’aménagement </w:t>
      </w:r>
      <w:r>
        <w:rPr>
          <w:rFonts w:eastAsia="Times New Roman" w:cstheme="minorHAnsi"/>
          <w:i/>
          <w:iCs/>
          <w:lang w:eastAsia="fr-FR"/>
        </w:rPr>
        <w:t>des territoires</w:t>
      </w:r>
      <w:r w:rsidRPr="0009032B">
        <w:rPr>
          <w:rFonts w:eastAsia="Times New Roman" w:cstheme="minorHAnsi"/>
          <w:i/>
          <w:iCs/>
          <w:lang w:eastAsia="fr-FR"/>
        </w:rPr>
        <w:t xml:space="preserve">.  Il a également pour vocation d’ouvrir la réflexion sur la ressource bois et de développer la connaissance de la filière bois. </w:t>
      </w:r>
    </w:p>
    <w:p w14:paraId="1135AFC8" w14:textId="77777777" w:rsidR="0012148F" w:rsidRPr="0009032B" w:rsidRDefault="0012148F" w:rsidP="0012148F">
      <w:pPr>
        <w:spacing w:after="0" w:line="240" w:lineRule="auto"/>
        <w:jc w:val="both"/>
        <w:rPr>
          <w:rFonts w:eastAsia="Times New Roman" w:cstheme="minorHAnsi"/>
          <w:i/>
          <w:iCs/>
          <w:lang w:eastAsia="fr-FR"/>
        </w:rPr>
      </w:pPr>
    </w:p>
    <w:p w14:paraId="53A54400" w14:textId="77777777" w:rsidR="0012148F" w:rsidRPr="0009032B" w:rsidRDefault="0012148F" w:rsidP="0012148F">
      <w:pPr>
        <w:spacing w:after="0" w:line="240" w:lineRule="auto"/>
        <w:jc w:val="both"/>
        <w:rPr>
          <w:rFonts w:cstheme="minorHAnsi"/>
        </w:rPr>
      </w:pPr>
      <w:r w:rsidRPr="0009032B">
        <w:rPr>
          <w:rFonts w:eastAsia="Times New Roman" w:cstheme="minorHAnsi"/>
          <w:i/>
          <w:iCs/>
          <w:lang w:eastAsia="fr-FR"/>
        </w:rPr>
        <w:t xml:space="preserve">La pleine connaissance des qualités spécifiques du bois (matériau résistant et durable) permet non seulement de développer un nouveau vocabulaire architectural mais aussi </w:t>
      </w:r>
      <w:r w:rsidRPr="0009032B">
        <w:rPr>
          <w:rFonts w:cstheme="minorHAnsi"/>
          <w:i/>
          <w:iCs/>
        </w:rPr>
        <w:t>de répondre pleinement aux enjeux du développement durable et de la gestion des ressources énergétiques.</w:t>
      </w:r>
    </w:p>
    <w:p w14:paraId="062EA49F" w14:textId="77777777" w:rsidR="0012148F" w:rsidRDefault="0012148F" w:rsidP="009124FD">
      <w:pPr>
        <w:jc w:val="both"/>
        <w:rPr>
          <w:b/>
          <w:bCs/>
        </w:rPr>
      </w:pPr>
    </w:p>
    <w:p w14:paraId="466E1B76" w14:textId="77777777" w:rsidR="0012148F" w:rsidRDefault="0012148F" w:rsidP="009124FD">
      <w:pPr>
        <w:jc w:val="both"/>
        <w:rPr>
          <w:b/>
          <w:bCs/>
        </w:rPr>
      </w:pPr>
    </w:p>
    <w:p w14:paraId="09206473" w14:textId="77777777" w:rsidR="009124FD" w:rsidRPr="0012148F" w:rsidRDefault="0012148F" w:rsidP="009124FD">
      <w:pPr>
        <w:jc w:val="both"/>
        <w:rPr>
          <w:b/>
          <w:bCs/>
          <w:sz w:val="28"/>
          <w:szCs w:val="28"/>
          <w:u w:val="single"/>
        </w:rPr>
      </w:pPr>
      <w:r w:rsidRPr="0012148F">
        <w:rPr>
          <w:b/>
          <w:bCs/>
          <w:sz w:val="28"/>
          <w:szCs w:val="28"/>
          <w:u w:val="single"/>
        </w:rPr>
        <w:t>1 -Thématique</w:t>
      </w:r>
    </w:p>
    <w:p w14:paraId="3ABA3671" w14:textId="77777777" w:rsidR="0012148F" w:rsidRPr="00D22DE6" w:rsidRDefault="0012148F" w:rsidP="0012148F">
      <w:pPr>
        <w:jc w:val="both"/>
      </w:pPr>
      <w:r w:rsidRPr="009124FD">
        <w:t>Alors que l’architecture et, plus largement</w:t>
      </w:r>
      <w:r>
        <w:t>,</w:t>
      </w:r>
      <w:r w:rsidRPr="009124FD">
        <w:t xml:space="preserve"> l’ensemble du secteur de la construction, porte aujourd’hui des enjeux considérables en termes de contribution aux grands équilibres environnementaux, la place du bois comme matériau privilégié s’impose aux bâtisseurs. </w:t>
      </w:r>
      <w:r>
        <w:lastRenderedPageBreak/>
        <w:t xml:space="preserve">Aujourd’hui, la part du </w:t>
      </w:r>
      <w:r w:rsidRPr="00D22DE6">
        <w:t>bois dans la construction atteint près de 10%. Dans un contexte général qui réinterroge de nombreux choix de société de réutilisation, réhabilitation, rénovation et réemploi, cette édition du concours Archi’bois invite à repenser les constructions existantes en bois.</w:t>
      </w:r>
    </w:p>
    <w:p w14:paraId="14C75C67" w14:textId="77777777" w:rsidR="0012148F" w:rsidRPr="00805831" w:rsidRDefault="0012148F" w:rsidP="0012148F">
      <w:pPr>
        <w:jc w:val="both"/>
      </w:pPr>
      <w:r w:rsidRPr="00D22DE6">
        <w:t xml:space="preserve">A l’image des </w:t>
      </w:r>
      <w:r w:rsidR="00F61025" w:rsidRPr="00D22DE6">
        <w:t>"</w:t>
      </w:r>
      <w:r w:rsidRPr="00D22DE6">
        <w:rPr>
          <w:i/>
          <w:iCs/>
        </w:rPr>
        <w:t>Spolia</w:t>
      </w:r>
      <w:r w:rsidR="00F61025" w:rsidRPr="00D22DE6">
        <w:rPr>
          <w:i/>
          <w:iCs/>
        </w:rPr>
        <w:t>"</w:t>
      </w:r>
      <w:r w:rsidR="00785721">
        <w:rPr>
          <w:i/>
          <w:iCs/>
        </w:rPr>
        <w:t xml:space="preserve"> </w:t>
      </w:r>
      <w:r w:rsidRPr="00D22DE6">
        <w:t xml:space="preserve">dans le courant de la Rome Antique, l’appropriation et la réutilisation de constructions en bois apparaît aujourd’hui comme une solution </w:t>
      </w:r>
      <w:r w:rsidRPr="00D22DE6">
        <w:rPr>
          <w:i/>
          <w:iCs/>
        </w:rPr>
        <w:t>sérieuse</w:t>
      </w:r>
      <w:r w:rsidRPr="00D22DE6">
        <w:t xml:space="preserve"> pour faire face aux défis d’aujourd’hui</w:t>
      </w:r>
      <w:r>
        <w:t xml:space="preserve"> et de demain. Que ce soit en termes de ressources, d’espace, de symbolique. </w:t>
      </w:r>
    </w:p>
    <w:p w14:paraId="3F309C9B" w14:textId="77777777" w:rsidR="00CB665C" w:rsidRPr="00381AB4" w:rsidRDefault="0012148F" w:rsidP="0012148F">
      <w:pPr>
        <w:jc w:val="both"/>
      </w:pPr>
      <w:r w:rsidRPr="009124FD">
        <w:t>L’édition 202</w:t>
      </w:r>
      <w:r w:rsidRPr="008674E0">
        <w:t>6</w:t>
      </w:r>
      <w:r w:rsidRPr="009124FD">
        <w:t xml:space="preserve"> du concours Archi’bois invite </w:t>
      </w:r>
      <w:r>
        <w:t xml:space="preserve">donc </w:t>
      </w:r>
      <w:r w:rsidRPr="00CB665C">
        <w:t>à</w:t>
      </w:r>
      <w:r>
        <w:t xml:space="preserve"> repenser notre approche de la </w:t>
      </w:r>
      <w:r w:rsidRPr="00381AB4">
        <w:t>construction</w:t>
      </w:r>
      <w:r w:rsidR="00CB665C" w:rsidRPr="00381AB4">
        <w:t>.</w:t>
      </w:r>
    </w:p>
    <w:p w14:paraId="36A481AB" w14:textId="77777777" w:rsidR="0037759B" w:rsidRPr="00381AB4" w:rsidRDefault="0037759B" w:rsidP="0012148F">
      <w:pPr>
        <w:jc w:val="both"/>
      </w:pPr>
      <w:r w:rsidRPr="00381AB4">
        <w:t>L’équipe choisit un édifice existant en bois, qui peut être une construction ordinaire ou remarquable, sans considération de taille (bâtiment, hall, maison à pans de bois, ouvrage d’art…) en expliquant les motivations de ce choix.</w:t>
      </w:r>
      <w:r w:rsidR="00482094" w:rsidRPr="00381AB4">
        <w:t xml:space="preserve"> Puis, sur la base d’un état des lieux aussi fidèle et réaliste que possible, l’équipe effectue un diagnostic objectif de l’existant, q</w:t>
      </w:r>
      <w:r w:rsidR="00F0628C" w:rsidRPr="00381AB4">
        <w:t>ui détermine les éléments à cons</w:t>
      </w:r>
      <w:r w:rsidR="00482094" w:rsidRPr="00381AB4">
        <w:t>erver</w:t>
      </w:r>
      <w:r w:rsidR="00F0628C" w:rsidRPr="00381AB4">
        <w:t xml:space="preserve"> et ceux à remplacer ; avant de proposer des modifications, adaptations ou transformations (ex : extension/surélévation), des volumes, des usages ou autres caractéristiques pertinentes.</w:t>
      </w:r>
    </w:p>
    <w:p w14:paraId="600F432D" w14:textId="77777777" w:rsidR="0012148F" w:rsidRDefault="0012148F" w:rsidP="0012148F">
      <w:pPr>
        <w:jc w:val="both"/>
      </w:pPr>
      <w:r w:rsidRPr="009124FD">
        <w:t xml:space="preserve">Plus globalement, </w:t>
      </w:r>
      <w:r>
        <w:t xml:space="preserve">il est attendu des projets de revitalisation des constructions bois, qu’ils soient en symbiose avec leur environnement, leur histoire et leur contexte. </w:t>
      </w:r>
    </w:p>
    <w:p w14:paraId="44910F2E" w14:textId="77777777" w:rsidR="0012148F" w:rsidRPr="008674E0" w:rsidRDefault="0012148F" w:rsidP="0012148F">
      <w:pPr>
        <w:jc w:val="both"/>
      </w:pPr>
    </w:p>
    <w:p w14:paraId="0C003EE4" w14:textId="77777777" w:rsidR="009124FD" w:rsidRPr="0012148F" w:rsidRDefault="0012148F" w:rsidP="009124FD">
      <w:pPr>
        <w:jc w:val="both"/>
        <w:rPr>
          <w:b/>
          <w:bCs/>
          <w:sz w:val="28"/>
          <w:szCs w:val="28"/>
          <w:u w:val="single"/>
        </w:rPr>
      </w:pPr>
      <w:r w:rsidRPr="0012148F">
        <w:rPr>
          <w:b/>
          <w:bCs/>
          <w:sz w:val="28"/>
          <w:szCs w:val="28"/>
          <w:u w:val="single"/>
        </w:rPr>
        <w:t>2 - Cadrage du projet</w:t>
      </w:r>
    </w:p>
    <w:p w14:paraId="007968E1" w14:textId="77777777" w:rsidR="009124FD" w:rsidRPr="008674E0" w:rsidRDefault="0012148F" w:rsidP="0012148F">
      <w:pPr>
        <w:pStyle w:val="Paragraphedeliste"/>
        <w:numPr>
          <w:ilvl w:val="1"/>
          <w:numId w:val="4"/>
        </w:numPr>
        <w:jc w:val="both"/>
        <w:rPr>
          <w:b/>
          <w:bCs/>
        </w:rPr>
      </w:pPr>
      <w:bookmarkStart w:id="0" w:name="_Hlk171607064"/>
      <w:r>
        <w:rPr>
          <w:b/>
          <w:bCs/>
        </w:rPr>
        <w:t xml:space="preserve">- </w:t>
      </w:r>
      <w:r w:rsidR="009124FD" w:rsidRPr="008674E0">
        <w:rPr>
          <w:b/>
          <w:bCs/>
        </w:rPr>
        <w:t xml:space="preserve">A propos du bois et des autres matériaux </w:t>
      </w:r>
    </w:p>
    <w:p w14:paraId="4CB92E1E" w14:textId="77777777" w:rsidR="009124FD" w:rsidRPr="009124FD" w:rsidRDefault="009124FD" w:rsidP="009124FD">
      <w:pPr>
        <w:jc w:val="both"/>
      </w:pPr>
      <w:bookmarkStart w:id="1" w:name="_Hlk147746148"/>
      <w:r w:rsidRPr="009124FD">
        <w:t xml:space="preserve">Au cœur de l’objectif du concours Archi’bois, la question des matériaux prend en considération l’énergie nécessaire à la fabrication des matériaux, les pollutions qui en découlent ainsi que l’empreinte environnementale de leur acheminement.  </w:t>
      </w:r>
    </w:p>
    <w:p w14:paraId="772B1F72" w14:textId="77777777" w:rsidR="009124FD" w:rsidRPr="00982493" w:rsidRDefault="009124FD" w:rsidP="009124FD">
      <w:pPr>
        <w:jc w:val="both"/>
        <w:rPr>
          <w:color w:val="808080" w:themeColor="background1" w:themeShade="80"/>
        </w:rPr>
      </w:pPr>
      <w:r w:rsidRPr="009124FD">
        <w:t xml:space="preserve">Archi’bois accorde une place prépondérante à la réflexion sur la ressource bois dans la mesure où en tant que matériau durable et renouvelable il répond à des enjeux écologiques majeurs. </w:t>
      </w:r>
      <w:r w:rsidRPr="006561E4">
        <w:t>Par ses nombreuses propriétés intrinsèques - légèreté des structures, modularité des assemblages, réemploi, durabilité, rapidité de mise en œuvre, préfabrication, formage - le bois est un matériau aux performances remarquables.</w:t>
      </w:r>
    </w:p>
    <w:p w14:paraId="4C6248F5" w14:textId="77777777" w:rsidR="009124FD" w:rsidRPr="009124FD" w:rsidRDefault="009124FD" w:rsidP="009124FD">
      <w:pPr>
        <w:jc w:val="both"/>
      </w:pPr>
      <w:r w:rsidRPr="00B61183">
        <w:rPr>
          <w:b/>
          <w:bCs/>
        </w:rPr>
        <w:t>L’usage et le choix des essences</w:t>
      </w:r>
      <w:r w:rsidRPr="00B61183">
        <w:t xml:space="preserve"> de bois mobilisées sur le projet devr</w:t>
      </w:r>
      <w:r w:rsidR="003F72BE" w:rsidRPr="00B61183">
        <w:t>ont</w:t>
      </w:r>
      <w:r w:rsidRPr="00B61183">
        <w:t xml:space="preserve"> être argumenté</w:t>
      </w:r>
      <w:r w:rsidR="003F72BE" w:rsidRPr="00B61183">
        <w:t>s</w:t>
      </w:r>
      <w:r w:rsidRPr="009124FD">
        <w:t xml:space="preserve"> d’un point de vue architectural, structurel et territorial. La pleine connaissance de la provenance et des caractéristiques des bois utilisés ainsi que leur pertinence au regard du projet devront être développées.</w:t>
      </w:r>
    </w:p>
    <w:p w14:paraId="7195B23F" w14:textId="77777777" w:rsidR="009124FD" w:rsidRPr="009124FD" w:rsidRDefault="009124FD" w:rsidP="009124FD">
      <w:pPr>
        <w:jc w:val="both"/>
      </w:pPr>
      <w:r w:rsidRPr="009124FD">
        <w:rPr>
          <w:b/>
          <w:bCs/>
        </w:rPr>
        <w:t>La part du bois dans le projet :</w:t>
      </w:r>
      <w:r w:rsidRPr="009124FD">
        <w:t xml:space="preserve"> dans l’équilibre général du projet, le matériau bois devra représenter au moins 2/3 des ressources mobilisées.</w:t>
      </w:r>
    </w:p>
    <w:p w14:paraId="16E41386" w14:textId="77777777" w:rsidR="009124FD" w:rsidRDefault="009124FD" w:rsidP="009124FD">
      <w:pPr>
        <w:jc w:val="both"/>
      </w:pPr>
      <w:r w:rsidRPr="009124FD">
        <w:rPr>
          <w:b/>
          <w:bCs/>
        </w:rPr>
        <w:lastRenderedPageBreak/>
        <w:t>Les autres matériaux :</w:t>
      </w:r>
      <w:r w:rsidRPr="009124FD">
        <w:t xml:space="preserve"> La question de la réutilisation, du réemploi et du recyclage des matériaux déjà présents fait partie de la problématique du sujet et devra être pleinement considérée. </w:t>
      </w:r>
      <w:r w:rsidRPr="008674E0">
        <w:t>Les matériaux ajoutés</w:t>
      </w:r>
      <w:r w:rsidRPr="009124FD">
        <w:t xml:space="preserve"> devront être prioritairement bio ou géo</w:t>
      </w:r>
      <w:r w:rsidR="001F29A7">
        <w:t>-</w:t>
      </w:r>
      <w:r w:rsidRPr="009124FD">
        <w:t xml:space="preserve">sourcées en privilégiant la proximité et les circuits courts. </w:t>
      </w:r>
    </w:p>
    <w:bookmarkEnd w:id="1"/>
    <w:p w14:paraId="46CDC03D" w14:textId="77777777" w:rsidR="009124FD" w:rsidRPr="009124FD" w:rsidRDefault="009124FD" w:rsidP="009124FD">
      <w:pPr>
        <w:jc w:val="both"/>
        <w:rPr>
          <w:b/>
          <w:bCs/>
        </w:rPr>
      </w:pPr>
    </w:p>
    <w:p w14:paraId="5E54C5B7" w14:textId="77777777" w:rsidR="009124FD" w:rsidRPr="0012148F" w:rsidRDefault="0012148F" w:rsidP="0012148F">
      <w:pPr>
        <w:pStyle w:val="Paragraphedeliste"/>
        <w:numPr>
          <w:ilvl w:val="1"/>
          <w:numId w:val="4"/>
        </w:numPr>
        <w:jc w:val="both"/>
        <w:rPr>
          <w:b/>
          <w:bCs/>
        </w:rPr>
      </w:pPr>
      <w:r>
        <w:rPr>
          <w:b/>
          <w:bCs/>
        </w:rPr>
        <w:t xml:space="preserve">- </w:t>
      </w:r>
      <w:r w:rsidR="008674E0" w:rsidRPr="0012148F">
        <w:rPr>
          <w:b/>
          <w:bCs/>
        </w:rPr>
        <w:t>A</w:t>
      </w:r>
      <w:r w:rsidR="009124FD" w:rsidRPr="0012148F">
        <w:rPr>
          <w:b/>
          <w:bCs/>
        </w:rPr>
        <w:t xml:space="preserve"> propos des énergies</w:t>
      </w:r>
    </w:p>
    <w:bookmarkEnd w:id="0"/>
    <w:p w14:paraId="7531EA59" w14:textId="77777777" w:rsidR="006561E4" w:rsidRDefault="001F29A7" w:rsidP="00495E90">
      <w:pPr>
        <w:jc w:val="both"/>
      </w:pPr>
      <w:r w:rsidRPr="00381AB4">
        <w:t>Des solutions sobres, durables et maîtrisées seront privilégiées, notamment en matière d’isolation, de ventilation naturelle et de gestion des apports solaires, afin d’assurer un confort thermique optimal en toutes saisons. Cette approche vise à concilier patrimoine et modernité, économie de ressources et qualité de vie, tout en démontrant la capacité du bois à traverser le temps et à dialoguer avec les enjeux actuels de transition écologique.</w:t>
      </w:r>
    </w:p>
    <w:p w14:paraId="16F8559D" w14:textId="77777777" w:rsidR="009124FD" w:rsidRPr="009124FD" w:rsidRDefault="009124FD" w:rsidP="005A51FE">
      <w:pPr>
        <w:jc w:val="both"/>
      </w:pPr>
    </w:p>
    <w:p w14:paraId="4FF9367C" w14:textId="77777777" w:rsidR="0012148F" w:rsidRPr="0012148F" w:rsidRDefault="0012148F" w:rsidP="0012148F">
      <w:pPr>
        <w:spacing w:after="0"/>
        <w:rPr>
          <w:rFonts w:cstheme="minorHAnsi"/>
          <w:b/>
          <w:bCs/>
          <w:sz w:val="28"/>
          <w:szCs w:val="28"/>
          <w:u w:val="single"/>
        </w:rPr>
      </w:pPr>
      <w:r w:rsidRPr="0012148F">
        <w:rPr>
          <w:rFonts w:cstheme="minorHAnsi"/>
          <w:b/>
          <w:bCs/>
          <w:sz w:val="28"/>
          <w:szCs w:val="28"/>
        </w:rPr>
        <w:t>3</w:t>
      </w:r>
      <w:r w:rsidRPr="0012148F">
        <w:rPr>
          <w:rFonts w:cstheme="minorHAnsi"/>
          <w:b/>
          <w:bCs/>
          <w:i/>
          <w:iCs/>
          <w:sz w:val="28"/>
          <w:szCs w:val="28"/>
        </w:rPr>
        <w:t>-</w:t>
      </w:r>
      <w:r w:rsidRPr="0012148F">
        <w:rPr>
          <w:rFonts w:cstheme="minorHAnsi"/>
          <w:b/>
          <w:bCs/>
          <w:sz w:val="28"/>
          <w:szCs w:val="28"/>
          <w:u w:val="single"/>
        </w:rPr>
        <w:t xml:space="preserve">Phases de sélection </w:t>
      </w:r>
    </w:p>
    <w:p w14:paraId="26AC13B5" w14:textId="77777777" w:rsidR="0012148F" w:rsidRPr="0009032B" w:rsidRDefault="0012148F" w:rsidP="0012148F">
      <w:pPr>
        <w:pStyle w:val="Paragraphedeliste"/>
        <w:spacing w:after="0" w:line="240" w:lineRule="auto"/>
        <w:rPr>
          <w:rFonts w:cstheme="minorHAnsi"/>
          <w:b/>
          <w:u w:val="single"/>
        </w:rPr>
      </w:pPr>
    </w:p>
    <w:p w14:paraId="327CC65F" w14:textId="77777777" w:rsidR="0012148F" w:rsidRPr="0009032B" w:rsidRDefault="0012148F" w:rsidP="0012148F">
      <w:pPr>
        <w:spacing w:after="0" w:line="240" w:lineRule="auto"/>
        <w:jc w:val="both"/>
        <w:rPr>
          <w:rFonts w:eastAsia="Times New Roman" w:cstheme="minorHAnsi"/>
          <w:lang w:eastAsia="fr-FR"/>
        </w:rPr>
      </w:pPr>
      <w:r w:rsidRPr="0009032B">
        <w:rPr>
          <w:rFonts w:eastAsia="Times New Roman" w:cstheme="minorHAnsi"/>
          <w:lang w:eastAsia="fr-FR"/>
        </w:rPr>
        <w:t xml:space="preserve">La sélection des lauréats se réalise en deux phases successives : </w:t>
      </w:r>
    </w:p>
    <w:p w14:paraId="77D2E627" w14:textId="77777777" w:rsidR="0012148F" w:rsidRPr="0009032B" w:rsidRDefault="0012148F" w:rsidP="0012148F">
      <w:pPr>
        <w:spacing w:after="0" w:line="240" w:lineRule="auto"/>
        <w:jc w:val="both"/>
        <w:rPr>
          <w:rFonts w:eastAsia="Times New Roman" w:cstheme="minorHAnsi"/>
          <w:lang w:eastAsia="fr-FR"/>
        </w:rPr>
      </w:pPr>
    </w:p>
    <w:p w14:paraId="70D4567C" w14:textId="77777777" w:rsidR="0012148F" w:rsidRPr="0009032B" w:rsidRDefault="0012148F" w:rsidP="0012148F">
      <w:pPr>
        <w:spacing w:after="0" w:line="240" w:lineRule="auto"/>
        <w:jc w:val="both"/>
        <w:rPr>
          <w:rFonts w:eastAsia="Times New Roman" w:cstheme="minorHAnsi"/>
          <w:lang w:eastAsia="fr-FR"/>
        </w:rPr>
      </w:pPr>
      <w:r w:rsidRPr="0009032B">
        <w:rPr>
          <w:rFonts w:eastAsia="Times New Roman" w:cstheme="minorHAnsi"/>
          <w:b/>
          <w:bCs/>
          <w:lang w:eastAsia="fr-FR"/>
        </w:rPr>
        <w:t>La première phase</w:t>
      </w:r>
      <w:r w:rsidRPr="0009032B">
        <w:rPr>
          <w:rFonts w:eastAsia="Times New Roman" w:cstheme="minorHAnsi"/>
          <w:lang w:eastAsia="fr-FR"/>
        </w:rPr>
        <w:t xml:space="preserve"> s'adresse à tous les candidats voulant participer au concours. Chaque dossier complet fera l'objet d’un</w:t>
      </w:r>
      <w:r w:rsidR="00785721" w:rsidRPr="00F31788">
        <w:rPr>
          <w:rFonts w:eastAsia="Times New Roman" w:cstheme="minorHAnsi"/>
          <w:lang w:eastAsia="fr-FR"/>
        </w:rPr>
        <w:t xml:space="preserve"> </w:t>
      </w:r>
      <w:r w:rsidR="00F1257F" w:rsidRPr="00381AB4">
        <w:rPr>
          <w:rFonts w:eastAsia="Times New Roman" w:cstheme="minorHAnsi"/>
          <w:lang w:eastAsia="fr-FR"/>
        </w:rPr>
        <w:t>premier</w:t>
      </w:r>
      <w:r w:rsidR="00785721" w:rsidRPr="00381AB4">
        <w:rPr>
          <w:rFonts w:eastAsia="Times New Roman" w:cstheme="minorHAnsi"/>
          <w:lang w:eastAsia="fr-FR"/>
        </w:rPr>
        <w:t xml:space="preserve"> </w:t>
      </w:r>
      <w:r w:rsidRPr="0009032B">
        <w:rPr>
          <w:rFonts w:eastAsia="Times New Roman" w:cstheme="minorHAnsi"/>
          <w:lang w:eastAsia="fr-FR"/>
        </w:rPr>
        <w:t>examen par un Comité Technique qui sélectionnera dix projets</w:t>
      </w:r>
      <w:r w:rsidR="00785721">
        <w:rPr>
          <w:rFonts w:eastAsia="Times New Roman" w:cstheme="minorHAnsi"/>
          <w:lang w:eastAsia="fr-FR"/>
        </w:rPr>
        <w:t xml:space="preserve"> </w:t>
      </w:r>
      <w:r w:rsidR="00A96B7A" w:rsidRPr="00381AB4">
        <w:rPr>
          <w:rFonts w:eastAsia="Times New Roman" w:cstheme="minorHAnsi"/>
          <w:lang w:eastAsia="fr-FR"/>
        </w:rPr>
        <w:t>maximum</w:t>
      </w:r>
      <w:r w:rsidRPr="0009032B">
        <w:rPr>
          <w:rFonts w:eastAsia="Times New Roman" w:cstheme="minorHAnsi"/>
          <w:lang w:eastAsia="fr-FR"/>
        </w:rPr>
        <w:t xml:space="preserve"> (individuel ou équipe) pour la finale. </w:t>
      </w:r>
    </w:p>
    <w:p w14:paraId="1D06B7AE" w14:textId="77777777" w:rsidR="0012148F" w:rsidRPr="0009032B" w:rsidRDefault="0012148F" w:rsidP="0012148F">
      <w:pPr>
        <w:spacing w:after="0" w:line="240" w:lineRule="auto"/>
        <w:jc w:val="both"/>
        <w:rPr>
          <w:rFonts w:eastAsia="Times New Roman" w:cstheme="minorHAnsi"/>
          <w:lang w:eastAsia="fr-FR"/>
        </w:rPr>
      </w:pPr>
    </w:p>
    <w:p w14:paraId="25C13F97" w14:textId="77777777" w:rsidR="0012148F" w:rsidRPr="0009032B" w:rsidRDefault="0012148F" w:rsidP="0012148F">
      <w:pPr>
        <w:spacing w:after="0" w:line="240" w:lineRule="auto"/>
        <w:jc w:val="both"/>
        <w:rPr>
          <w:rFonts w:eastAsia="Times New Roman" w:cstheme="minorHAnsi"/>
          <w:lang w:eastAsia="fr-FR"/>
        </w:rPr>
      </w:pPr>
      <w:r w:rsidRPr="0009032B">
        <w:rPr>
          <w:rFonts w:eastAsia="Times New Roman" w:cstheme="minorHAnsi"/>
          <w:b/>
          <w:bCs/>
          <w:lang w:eastAsia="fr-FR"/>
        </w:rPr>
        <w:t>La seconde phase (Finale)</w:t>
      </w:r>
      <w:r w:rsidRPr="0009032B">
        <w:rPr>
          <w:rFonts w:eastAsia="Times New Roman" w:cstheme="minorHAnsi"/>
          <w:lang w:eastAsia="fr-FR"/>
        </w:rPr>
        <w:t xml:space="preserve"> se déroulera sur une journée et permettra aux ca</w:t>
      </w:r>
      <w:r w:rsidR="00F1257F">
        <w:rPr>
          <w:rFonts w:eastAsia="Times New Roman" w:cstheme="minorHAnsi"/>
          <w:lang w:eastAsia="fr-FR"/>
        </w:rPr>
        <w:t xml:space="preserve">ndidats sélectionnés </w:t>
      </w:r>
      <w:r w:rsidR="00F1257F" w:rsidRPr="00B61183">
        <w:rPr>
          <w:rFonts w:eastAsia="Times New Roman" w:cstheme="minorHAnsi"/>
          <w:lang w:eastAsia="fr-FR"/>
        </w:rPr>
        <w:t>de</w:t>
      </w:r>
      <w:r w:rsidR="00785721" w:rsidRPr="00B61183">
        <w:rPr>
          <w:rFonts w:eastAsia="Times New Roman" w:cstheme="minorHAnsi"/>
          <w:lang w:eastAsia="fr-FR"/>
        </w:rPr>
        <w:t xml:space="preserve"> </w:t>
      </w:r>
      <w:r w:rsidR="00F1257F" w:rsidRPr="00B61183">
        <w:rPr>
          <w:rFonts w:eastAsia="Times New Roman" w:cstheme="minorHAnsi"/>
          <w:color w:val="000000" w:themeColor="text1"/>
          <w:lang w:eastAsia="fr-FR"/>
        </w:rPr>
        <w:t>présenter</w:t>
      </w:r>
      <w:r w:rsidRPr="0009032B">
        <w:rPr>
          <w:rFonts w:eastAsia="Times New Roman" w:cstheme="minorHAnsi"/>
          <w:lang w:eastAsia="fr-FR"/>
        </w:rPr>
        <w:t xml:space="preserve"> leur projet accompagné d’une maquette devant le Jury puis d’assister à la cérémonie de remise des prix. </w:t>
      </w:r>
      <w:r w:rsidRPr="0009032B">
        <w:rPr>
          <w:rFonts w:eastAsia="Times New Roman" w:cstheme="minorHAnsi"/>
          <w:b/>
          <w:bCs/>
          <w:u w:val="single"/>
          <w:lang w:eastAsia="fr-FR"/>
        </w:rPr>
        <w:t xml:space="preserve">La date retenue pour la Finale est fixée au </w:t>
      </w:r>
      <w:r w:rsidRPr="00381AB4">
        <w:rPr>
          <w:rFonts w:eastAsia="Times New Roman" w:cstheme="minorHAnsi"/>
          <w:b/>
          <w:bCs/>
          <w:u w:val="single"/>
          <w:lang w:eastAsia="fr-FR"/>
        </w:rPr>
        <w:t xml:space="preserve">mercredi </w:t>
      </w:r>
      <w:r w:rsidR="00A96B7A" w:rsidRPr="00381AB4">
        <w:rPr>
          <w:rFonts w:eastAsia="Times New Roman" w:cstheme="minorHAnsi"/>
          <w:b/>
          <w:bCs/>
          <w:u w:val="single"/>
          <w:lang w:eastAsia="fr-FR"/>
        </w:rPr>
        <w:t>6</w:t>
      </w:r>
      <w:r w:rsidRPr="00381AB4">
        <w:rPr>
          <w:rFonts w:eastAsia="Times New Roman" w:cstheme="minorHAnsi"/>
          <w:b/>
          <w:bCs/>
          <w:u w:val="single"/>
          <w:lang w:eastAsia="fr-FR"/>
        </w:rPr>
        <w:t xml:space="preserve"> mai 202</w:t>
      </w:r>
      <w:r w:rsidR="00A96B7A" w:rsidRPr="00381AB4">
        <w:rPr>
          <w:rFonts w:eastAsia="Times New Roman" w:cstheme="minorHAnsi"/>
          <w:b/>
          <w:bCs/>
          <w:u w:val="single"/>
          <w:lang w:eastAsia="fr-FR"/>
        </w:rPr>
        <w:t>6</w:t>
      </w:r>
      <w:r w:rsidRPr="00381AB4">
        <w:rPr>
          <w:rFonts w:eastAsia="Times New Roman" w:cstheme="minorHAnsi"/>
          <w:b/>
          <w:bCs/>
          <w:u w:val="single"/>
          <w:lang w:eastAsia="fr-FR"/>
        </w:rPr>
        <w:t xml:space="preserve"> à Paris.</w:t>
      </w:r>
    </w:p>
    <w:p w14:paraId="01B1523C" w14:textId="77777777" w:rsidR="0012148F" w:rsidRPr="0009032B" w:rsidRDefault="0012148F" w:rsidP="0012148F">
      <w:pPr>
        <w:pStyle w:val="Paragraphedeliste"/>
        <w:spacing w:after="0" w:line="240" w:lineRule="auto"/>
        <w:rPr>
          <w:rFonts w:cstheme="minorHAnsi"/>
          <w:b/>
          <w:u w:val="single"/>
        </w:rPr>
      </w:pPr>
    </w:p>
    <w:p w14:paraId="0AAC7B20" w14:textId="77777777" w:rsidR="0012148F" w:rsidRPr="0009032B" w:rsidRDefault="0012148F" w:rsidP="0012148F">
      <w:pPr>
        <w:pStyle w:val="Paragraphedeliste"/>
        <w:spacing w:after="0" w:line="240" w:lineRule="auto"/>
        <w:rPr>
          <w:rFonts w:cstheme="minorHAnsi"/>
          <w:b/>
          <w:u w:val="single"/>
        </w:rPr>
      </w:pPr>
    </w:p>
    <w:p w14:paraId="15FC3E5E" w14:textId="77777777" w:rsidR="0012148F" w:rsidRPr="00A96B7A" w:rsidRDefault="0012148F" w:rsidP="0012148F">
      <w:pPr>
        <w:spacing w:after="0"/>
        <w:rPr>
          <w:rFonts w:cstheme="minorHAnsi"/>
          <w:b/>
          <w:bCs/>
          <w:sz w:val="28"/>
          <w:szCs w:val="28"/>
          <w:u w:val="single"/>
        </w:rPr>
      </w:pPr>
      <w:r w:rsidRPr="00A96B7A">
        <w:rPr>
          <w:rFonts w:cstheme="minorHAnsi"/>
          <w:b/>
          <w:bCs/>
          <w:sz w:val="28"/>
          <w:szCs w:val="28"/>
        </w:rPr>
        <w:t>4</w:t>
      </w:r>
      <w:r w:rsidRPr="00A96B7A">
        <w:rPr>
          <w:rFonts w:cstheme="minorHAnsi"/>
          <w:b/>
          <w:bCs/>
          <w:i/>
          <w:iCs/>
          <w:sz w:val="28"/>
          <w:szCs w:val="28"/>
        </w:rPr>
        <w:t>-</w:t>
      </w:r>
      <w:r w:rsidRPr="00A96B7A">
        <w:rPr>
          <w:rFonts w:cstheme="minorHAnsi"/>
          <w:b/>
          <w:bCs/>
          <w:sz w:val="28"/>
          <w:szCs w:val="28"/>
          <w:u w:val="single"/>
        </w:rPr>
        <w:t>Formats et éléments de rendu</w:t>
      </w:r>
    </w:p>
    <w:p w14:paraId="08F1480D" w14:textId="77777777" w:rsidR="0012148F" w:rsidRPr="0009032B" w:rsidRDefault="0012148F" w:rsidP="0012148F">
      <w:pPr>
        <w:spacing w:after="0" w:line="240" w:lineRule="auto"/>
        <w:jc w:val="both"/>
        <w:rPr>
          <w:rFonts w:cstheme="minorHAnsi"/>
          <w:b/>
          <w:u w:val="single"/>
        </w:rPr>
      </w:pPr>
    </w:p>
    <w:p w14:paraId="2B65CFE3" w14:textId="77777777" w:rsidR="0012148F" w:rsidRPr="0009032B" w:rsidRDefault="0012148F" w:rsidP="0012148F">
      <w:pPr>
        <w:spacing w:after="0" w:line="240" w:lineRule="auto"/>
        <w:jc w:val="both"/>
        <w:rPr>
          <w:rFonts w:cstheme="minorHAnsi"/>
          <w:color w:val="000000" w:themeColor="text1"/>
        </w:rPr>
      </w:pPr>
      <w:r w:rsidRPr="0009032B">
        <w:rPr>
          <w:rFonts w:cstheme="minorHAnsi"/>
          <w:color w:val="000000" w:themeColor="text1"/>
        </w:rPr>
        <w:t xml:space="preserve">Seuls les documents rendus aux formats PDF </w:t>
      </w:r>
      <w:r w:rsidRPr="0009032B">
        <w:rPr>
          <w:rFonts w:cstheme="minorHAnsi"/>
          <w:color w:val="000000" w:themeColor="text1"/>
          <w:u w:val="single"/>
        </w:rPr>
        <w:t>A0</w:t>
      </w:r>
      <w:r w:rsidRPr="0009032B">
        <w:rPr>
          <w:rFonts w:cstheme="minorHAnsi"/>
          <w:color w:val="000000" w:themeColor="text1"/>
        </w:rPr>
        <w:t xml:space="preserve"> (en format d’impression), PDF </w:t>
      </w:r>
      <w:r w:rsidRPr="0009032B">
        <w:rPr>
          <w:rFonts w:cstheme="minorHAnsi"/>
          <w:color w:val="000000" w:themeColor="text1"/>
          <w:u w:val="single"/>
        </w:rPr>
        <w:t>A3</w:t>
      </w:r>
      <w:r w:rsidR="00F31788" w:rsidRPr="00F31788">
        <w:rPr>
          <w:rFonts w:cstheme="minorHAnsi"/>
          <w:color w:val="000000" w:themeColor="text1"/>
        </w:rPr>
        <w:t xml:space="preserve"> </w:t>
      </w:r>
      <w:r w:rsidRPr="0009032B">
        <w:rPr>
          <w:rFonts w:cstheme="minorHAnsi"/>
          <w:color w:val="000000" w:themeColor="text1"/>
        </w:rPr>
        <w:t xml:space="preserve">de </w:t>
      </w:r>
      <w:r w:rsidRPr="0009032B">
        <w:rPr>
          <w:rFonts w:cstheme="minorHAnsi"/>
          <w:b/>
          <w:color w:val="000000" w:themeColor="text1"/>
          <w:u w:val="single"/>
        </w:rPr>
        <w:t>5 pages maximum</w:t>
      </w:r>
      <w:r w:rsidRPr="0009032B">
        <w:rPr>
          <w:rFonts w:cstheme="minorHAnsi"/>
          <w:color w:val="000000" w:themeColor="text1"/>
        </w:rPr>
        <w:t xml:space="preserve"> (en format d’impression pour le livret), dans les délais réglementaires valideront la soumission du projet.  </w:t>
      </w:r>
    </w:p>
    <w:p w14:paraId="7BE4F949" w14:textId="77777777" w:rsidR="0012148F" w:rsidRPr="0009032B" w:rsidRDefault="0012148F" w:rsidP="0012148F">
      <w:pPr>
        <w:spacing w:after="0" w:line="240" w:lineRule="auto"/>
        <w:jc w:val="both"/>
        <w:rPr>
          <w:rFonts w:cstheme="minorHAnsi"/>
          <w:b/>
          <w:u w:val="single"/>
        </w:rPr>
      </w:pPr>
    </w:p>
    <w:p w14:paraId="1A3C6876" w14:textId="77777777" w:rsidR="0012148F" w:rsidRPr="0009032B" w:rsidRDefault="0012148F" w:rsidP="00AB4AEE">
      <w:pPr>
        <w:spacing w:after="0" w:line="240" w:lineRule="auto"/>
        <w:jc w:val="both"/>
        <w:rPr>
          <w:rFonts w:cstheme="minorHAnsi"/>
        </w:rPr>
      </w:pPr>
      <w:r w:rsidRPr="0009032B">
        <w:rPr>
          <w:rFonts w:eastAsia="Times New Roman" w:cstheme="minorHAnsi"/>
          <w:lang w:eastAsia="fr-FR"/>
        </w:rPr>
        <w:t>Archi’bois étant un concours francophone, les projets déposés par les candidats seront rédigés en langue française</w:t>
      </w:r>
      <w:r w:rsidRPr="0009032B">
        <w:rPr>
          <w:rFonts w:cstheme="minorHAnsi"/>
        </w:rPr>
        <w:t>.</w:t>
      </w:r>
    </w:p>
    <w:p w14:paraId="1A802733" w14:textId="77777777" w:rsidR="0012148F" w:rsidRPr="0009032B" w:rsidRDefault="0012148F" w:rsidP="00AB4AEE">
      <w:pPr>
        <w:spacing w:after="0" w:line="240" w:lineRule="auto"/>
        <w:jc w:val="both"/>
        <w:rPr>
          <w:rFonts w:eastAsia="Times New Roman" w:cstheme="minorHAnsi"/>
          <w:lang w:eastAsia="fr-FR"/>
        </w:rPr>
      </w:pPr>
    </w:p>
    <w:p w14:paraId="416C8913" w14:textId="77777777" w:rsidR="0012148F" w:rsidRPr="0009032B" w:rsidRDefault="0012148F" w:rsidP="00AB4AEE">
      <w:pPr>
        <w:spacing w:after="0" w:line="240" w:lineRule="auto"/>
        <w:jc w:val="both"/>
        <w:rPr>
          <w:rFonts w:eastAsia="Times New Roman" w:cstheme="minorHAnsi"/>
          <w:lang w:eastAsia="fr-FR"/>
        </w:rPr>
      </w:pPr>
      <w:r w:rsidRPr="0009032B">
        <w:rPr>
          <w:rFonts w:eastAsia="Times New Roman" w:cstheme="minorHAnsi"/>
          <w:lang w:eastAsia="fr-FR"/>
        </w:rPr>
        <w:t xml:space="preserve">La qualité graphique et la composition des documents présentés participeront à la cohérence et à la compréhension de la démarche architecturale. </w:t>
      </w:r>
    </w:p>
    <w:p w14:paraId="7BD3648E" w14:textId="77777777" w:rsidR="0012148F" w:rsidRPr="0009032B" w:rsidRDefault="0012148F" w:rsidP="0012148F">
      <w:pPr>
        <w:spacing w:after="0" w:line="240" w:lineRule="auto"/>
        <w:rPr>
          <w:rFonts w:eastAsia="Times New Roman" w:cstheme="minorHAnsi"/>
          <w:lang w:eastAsia="fr-FR"/>
        </w:rPr>
      </w:pPr>
    </w:p>
    <w:p w14:paraId="77C5A6CD" w14:textId="77777777" w:rsidR="0012148F" w:rsidRPr="0009032B" w:rsidRDefault="0012148F" w:rsidP="0012148F">
      <w:pPr>
        <w:spacing w:after="0" w:line="240" w:lineRule="auto"/>
        <w:jc w:val="both"/>
        <w:rPr>
          <w:rFonts w:eastAsia="Times New Roman" w:cstheme="minorHAnsi"/>
          <w:lang w:eastAsia="fr-FR"/>
        </w:rPr>
      </w:pPr>
      <w:r w:rsidRPr="0009032B">
        <w:rPr>
          <w:rFonts w:eastAsia="Times New Roman" w:cstheme="minorHAnsi"/>
          <w:lang w:eastAsia="fr-FR"/>
        </w:rPr>
        <w:t xml:space="preserve">Les fichiers envoyés devront être enregistrés sur le mode suivant : </w:t>
      </w:r>
    </w:p>
    <w:p w14:paraId="749CF331" w14:textId="77777777" w:rsidR="00805FCB" w:rsidRDefault="0012148F" w:rsidP="0012148F">
      <w:pPr>
        <w:spacing w:after="0" w:line="240" w:lineRule="auto"/>
        <w:jc w:val="both"/>
        <w:rPr>
          <w:rFonts w:eastAsia="Times New Roman" w:cstheme="minorHAnsi"/>
          <w:lang w:eastAsia="fr-FR"/>
        </w:rPr>
      </w:pPr>
      <w:r w:rsidRPr="0009032B">
        <w:rPr>
          <w:rFonts w:eastAsia="Times New Roman" w:cstheme="minorHAnsi"/>
          <w:lang w:eastAsia="fr-FR"/>
        </w:rPr>
        <w:t>« FORMAT-NOM DU PROJET-</w:t>
      </w:r>
      <w:r w:rsidR="00805FCB">
        <w:rPr>
          <w:rFonts w:eastAsia="Times New Roman" w:cstheme="minorHAnsi"/>
          <w:lang w:eastAsia="fr-FR"/>
        </w:rPr>
        <w:t>P</w:t>
      </w:r>
      <w:r w:rsidRPr="0009032B">
        <w:rPr>
          <w:rFonts w:eastAsia="Times New Roman" w:cstheme="minorHAnsi"/>
          <w:lang w:eastAsia="fr-FR"/>
        </w:rPr>
        <w:t>rénomNOM</w:t>
      </w:r>
      <w:r w:rsidR="00805FCB">
        <w:rPr>
          <w:rFonts w:eastAsia="Times New Roman" w:cstheme="minorHAnsi"/>
          <w:lang w:eastAsia="fr-FR"/>
        </w:rPr>
        <w:t xml:space="preserve"> </w:t>
      </w:r>
      <w:r w:rsidRPr="0009032B">
        <w:rPr>
          <w:rFonts w:eastAsia="Times New Roman" w:cstheme="minorHAnsi"/>
          <w:lang w:eastAsia="fr-FR"/>
        </w:rPr>
        <w:t xml:space="preserve">». </w:t>
      </w:r>
    </w:p>
    <w:p w14:paraId="442A8E38" w14:textId="77777777" w:rsidR="0012148F" w:rsidRPr="0009032B" w:rsidRDefault="00F31788" w:rsidP="0012148F">
      <w:pPr>
        <w:spacing w:after="0" w:line="240" w:lineRule="auto"/>
        <w:jc w:val="both"/>
        <w:rPr>
          <w:rFonts w:eastAsia="Times New Roman" w:cstheme="minorHAnsi"/>
          <w:lang w:eastAsia="fr-FR"/>
        </w:rPr>
      </w:pPr>
      <w:r>
        <w:rPr>
          <w:rFonts w:eastAsia="Times New Roman" w:cstheme="minorHAnsi"/>
          <w:lang w:eastAsia="fr-FR"/>
        </w:rPr>
        <w:t>Exemple : « A3-FLEXIMODUL-</w:t>
      </w:r>
      <w:r w:rsidR="0012148F" w:rsidRPr="0009032B">
        <w:rPr>
          <w:rFonts w:eastAsia="Times New Roman" w:cstheme="minorHAnsi"/>
          <w:lang w:eastAsia="fr-FR"/>
        </w:rPr>
        <w:t xml:space="preserve">JeanDURANT » ; </w:t>
      </w:r>
    </w:p>
    <w:p w14:paraId="2F9ED815" w14:textId="77777777" w:rsidR="0012148F" w:rsidRDefault="0012148F" w:rsidP="0012148F">
      <w:pPr>
        <w:spacing w:after="0" w:line="240" w:lineRule="auto"/>
        <w:jc w:val="both"/>
        <w:rPr>
          <w:rFonts w:eastAsia="Times New Roman" w:cstheme="minorHAnsi"/>
          <w:b/>
          <w:bCs/>
          <w:lang w:eastAsia="fr-FR"/>
        </w:rPr>
      </w:pPr>
    </w:p>
    <w:p w14:paraId="7BD45A05" w14:textId="77777777" w:rsidR="0012148F" w:rsidRPr="0009032B" w:rsidRDefault="0012148F" w:rsidP="0002653C">
      <w:pPr>
        <w:spacing w:after="0" w:line="240" w:lineRule="auto"/>
        <w:jc w:val="both"/>
        <w:outlineLvl w:val="0"/>
        <w:rPr>
          <w:rFonts w:eastAsia="Times New Roman" w:cstheme="minorHAnsi"/>
          <w:b/>
          <w:bCs/>
          <w:lang w:eastAsia="fr-FR"/>
        </w:rPr>
      </w:pPr>
      <w:r w:rsidRPr="0009032B">
        <w:rPr>
          <w:rFonts w:eastAsia="Times New Roman" w:cstheme="minorHAnsi"/>
          <w:b/>
          <w:bCs/>
          <w:lang w:eastAsia="fr-FR"/>
        </w:rPr>
        <w:lastRenderedPageBreak/>
        <w:t xml:space="preserve">Le projet déposé devra comprendre : </w:t>
      </w:r>
    </w:p>
    <w:p w14:paraId="1C8E5B18" w14:textId="77777777" w:rsidR="0012148F" w:rsidRPr="0009032B" w:rsidRDefault="0012148F" w:rsidP="0012148F">
      <w:pPr>
        <w:spacing w:after="0" w:line="240" w:lineRule="auto"/>
        <w:jc w:val="both"/>
        <w:rPr>
          <w:rFonts w:eastAsia="Times New Roman" w:cstheme="minorHAnsi"/>
          <w:lang w:eastAsia="fr-FR"/>
        </w:rPr>
      </w:pPr>
    </w:p>
    <w:p w14:paraId="1C496324" w14:textId="77777777" w:rsidR="0012148F" w:rsidRPr="0009032B" w:rsidRDefault="0012148F" w:rsidP="0012148F">
      <w:pPr>
        <w:pStyle w:val="Paragraphedeliste"/>
        <w:spacing w:after="0" w:line="240" w:lineRule="auto"/>
        <w:ind w:left="360"/>
        <w:jc w:val="both"/>
        <w:rPr>
          <w:rFonts w:eastAsia="Times New Roman" w:cstheme="minorHAnsi"/>
          <w:lang w:eastAsia="fr-FR"/>
        </w:rPr>
      </w:pPr>
      <w:r w:rsidRPr="0009032B">
        <w:rPr>
          <w:rFonts w:eastAsia="Times New Roman" w:cstheme="minorHAnsi"/>
          <w:b/>
          <w:bCs/>
          <w:u w:val="single"/>
          <w:lang w:eastAsia="fr-FR"/>
        </w:rPr>
        <w:t>2 PDF de format A0 verticaux.</w:t>
      </w:r>
      <w:r w:rsidR="0002653C">
        <w:rPr>
          <w:rFonts w:eastAsia="Times New Roman" w:cstheme="minorHAnsi"/>
          <w:b/>
          <w:bCs/>
          <w:u w:val="single"/>
          <w:lang w:eastAsia="fr-FR"/>
        </w:rPr>
        <w:t xml:space="preserve"> </w:t>
      </w:r>
      <w:r w:rsidRPr="0009032B">
        <w:rPr>
          <w:rFonts w:eastAsia="Times New Roman" w:cstheme="minorHAnsi"/>
          <w:lang w:eastAsia="fr-FR"/>
        </w:rPr>
        <w:t xml:space="preserve">Ces panneaux comporteront </w:t>
      </w:r>
      <w:r w:rsidR="00F1257F">
        <w:rPr>
          <w:rFonts w:eastAsia="Times New Roman" w:cstheme="minorHAnsi"/>
          <w:lang w:eastAsia="fr-FR"/>
        </w:rPr>
        <w:t>a</w:t>
      </w:r>
      <w:r w:rsidRPr="0009032B">
        <w:rPr>
          <w:rFonts w:eastAsia="Times New Roman" w:cstheme="minorHAnsi"/>
          <w:lang w:eastAsia="fr-FR"/>
        </w:rPr>
        <w:t xml:space="preserve"> minima les éléments suivants : </w:t>
      </w:r>
    </w:p>
    <w:p w14:paraId="466D1121" w14:textId="77777777" w:rsidR="0012148F" w:rsidRPr="0009032B" w:rsidRDefault="0012148F" w:rsidP="0012148F">
      <w:pPr>
        <w:spacing w:after="0" w:line="240" w:lineRule="auto"/>
        <w:jc w:val="both"/>
        <w:rPr>
          <w:rFonts w:cstheme="minorHAnsi"/>
          <w:b/>
          <w:bCs/>
        </w:rPr>
      </w:pPr>
    </w:p>
    <w:p w14:paraId="6136E98A" w14:textId="77777777" w:rsidR="0012148F" w:rsidRPr="0009032B" w:rsidRDefault="0012148F" w:rsidP="0012148F">
      <w:pPr>
        <w:pStyle w:val="Paragraphedeliste"/>
        <w:numPr>
          <w:ilvl w:val="0"/>
          <w:numId w:val="8"/>
        </w:numPr>
        <w:spacing w:after="0" w:line="240" w:lineRule="auto"/>
        <w:jc w:val="both"/>
        <w:rPr>
          <w:rFonts w:cstheme="minorHAnsi"/>
          <w:b/>
          <w:bCs/>
        </w:rPr>
      </w:pPr>
      <w:r w:rsidRPr="0009032B">
        <w:rPr>
          <w:rFonts w:cstheme="minorHAnsi"/>
          <w:b/>
          <w:bCs/>
        </w:rPr>
        <w:t>A0 1 :</w:t>
      </w:r>
    </w:p>
    <w:p w14:paraId="12AA4913" w14:textId="77777777" w:rsidR="0012148F" w:rsidRPr="0009032B" w:rsidRDefault="0012148F" w:rsidP="0012148F">
      <w:pPr>
        <w:pStyle w:val="Paragraphedeliste"/>
        <w:numPr>
          <w:ilvl w:val="0"/>
          <w:numId w:val="9"/>
        </w:numPr>
        <w:spacing w:after="0" w:line="240" w:lineRule="auto"/>
        <w:jc w:val="both"/>
        <w:rPr>
          <w:rFonts w:cstheme="minorHAnsi"/>
        </w:rPr>
      </w:pPr>
      <w:r w:rsidRPr="0009032B">
        <w:rPr>
          <w:rFonts w:cstheme="minorHAnsi"/>
        </w:rPr>
        <w:t xml:space="preserve">Une note de présentation du projet en maximum 500 mots </w:t>
      </w:r>
    </w:p>
    <w:p w14:paraId="29C20DA2" w14:textId="77777777" w:rsidR="0012148F" w:rsidRPr="0009032B" w:rsidRDefault="0012148F" w:rsidP="0012148F">
      <w:pPr>
        <w:pStyle w:val="Paragraphedeliste"/>
        <w:numPr>
          <w:ilvl w:val="0"/>
          <w:numId w:val="9"/>
        </w:numPr>
        <w:spacing w:after="0" w:line="240" w:lineRule="auto"/>
        <w:jc w:val="both"/>
        <w:rPr>
          <w:rFonts w:eastAsia="Times New Roman" w:cstheme="minorHAnsi"/>
          <w:lang w:eastAsia="fr-FR"/>
        </w:rPr>
      </w:pPr>
      <w:r w:rsidRPr="0009032B">
        <w:rPr>
          <w:rFonts w:eastAsia="Times New Roman" w:cstheme="minorHAnsi"/>
          <w:lang w:eastAsia="fr-FR"/>
        </w:rPr>
        <w:t>Un cartouche en haut à droite comportant : le numéro de planches, le titre.</w:t>
      </w:r>
    </w:p>
    <w:p w14:paraId="1491CE61" w14:textId="77777777" w:rsidR="0012148F" w:rsidRPr="0009032B" w:rsidRDefault="0012148F" w:rsidP="0012148F">
      <w:pPr>
        <w:pStyle w:val="font8"/>
        <w:numPr>
          <w:ilvl w:val="0"/>
          <w:numId w:val="9"/>
        </w:numPr>
        <w:rPr>
          <w:rFonts w:asciiTheme="minorHAnsi" w:hAnsiTheme="minorHAnsi" w:cstheme="minorHAnsi"/>
        </w:rPr>
      </w:pPr>
      <w:bookmarkStart w:id="2" w:name="_Hlk115348627"/>
      <w:r w:rsidRPr="0009032B">
        <w:rPr>
          <w:rFonts w:asciiTheme="minorHAnsi" w:hAnsiTheme="minorHAnsi" w:cstheme="minorHAnsi"/>
          <w:u w:val="single"/>
        </w:rPr>
        <w:t>En haut</w:t>
      </w:r>
      <w:r w:rsidRPr="00F1257F">
        <w:rPr>
          <w:rFonts w:asciiTheme="minorHAnsi" w:hAnsiTheme="minorHAnsi" w:cstheme="minorHAnsi"/>
        </w:rPr>
        <w:t> :</w:t>
      </w:r>
      <w:r w:rsidR="00805FCB">
        <w:rPr>
          <w:rFonts w:asciiTheme="minorHAnsi" w:hAnsiTheme="minorHAnsi" w:cstheme="minorHAnsi"/>
        </w:rPr>
        <w:t xml:space="preserve"> </w:t>
      </w:r>
      <w:r w:rsidRPr="0009032B">
        <w:rPr>
          <w:rFonts w:asciiTheme="minorHAnsi" w:hAnsiTheme="minorHAnsi" w:cstheme="minorHAnsi"/>
        </w:rPr>
        <w:t xml:space="preserve">Une vue d’ensemble permettant d’appréhender l’environnement du projet et sa matérialité et une vue extérieure vue du piéton </w:t>
      </w:r>
    </w:p>
    <w:bookmarkEnd w:id="2"/>
    <w:p w14:paraId="38A72080" w14:textId="77777777" w:rsidR="0012148F" w:rsidRPr="0009032B" w:rsidRDefault="0012148F" w:rsidP="0012148F">
      <w:pPr>
        <w:pStyle w:val="Paragraphedeliste"/>
        <w:numPr>
          <w:ilvl w:val="0"/>
          <w:numId w:val="9"/>
        </w:numPr>
        <w:spacing w:after="0" w:line="240" w:lineRule="auto"/>
        <w:jc w:val="both"/>
        <w:rPr>
          <w:rFonts w:cstheme="minorHAnsi"/>
          <w:b/>
          <w:bCs/>
        </w:rPr>
      </w:pPr>
      <w:r w:rsidRPr="0009032B">
        <w:rPr>
          <w:rFonts w:cstheme="minorHAnsi"/>
          <w:u w:val="single"/>
        </w:rPr>
        <w:t>Au milieu</w:t>
      </w:r>
      <w:r w:rsidRPr="0009032B">
        <w:rPr>
          <w:rFonts w:cstheme="minorHAnsi"/>
        </w:rPr>
        <w:t xml:space="preserve"> : </w:t>
      </w:r>
      <w:r w:rsidRPr="0009032B">
        <w:rPr>
          <w:rFonts w:eastAsia="Times New Roman" w:cstheme="minorHAnsi"/>
          <w:lang w:eastAsia="fr-FR"/>
        </w:rPr>
        <w:t>Une étude environnementale dessinée (climatologie, géomorphologie, etc.), schémas conceptuels, présentation cartographique de la relation aux ressources du projet, coupe à l’échelle du grand territoire.</w:t>
      </w:r>
    </w:p>
    <w:p w14:paraId="7E96B05A" w14:textId="77777777" w:rsidR="0012148F" w:rsidRPr="0009032B" w:rsidRDefault="0012148F" w:rsidP="0012148F">
      <w:pPr>
        <w:pStyle w:val="font8"/>
        <w:numPr>
          <w:ilvl w:val="0"/>
          <w:numId w:val="9"/>
        </w:numPr>
        <w:rPr>
          <w:rFonts w:asciiTheme="minorHAnsi" w:hAnsiTheme="minorHAnsi" w:cstheme="minorHAnsi"/>
        </w:rPr>
      </w:pPr>
      <w:r w:rsidRPr="0009032B">
        <w:rPr>
          <w:rFonts w:asciiTheme="minorHAnsi" w:hAnsiTheme="minorHAnsi" w:cstheme="minorHAnsi"/>
          <w:u w:val="single"/>
        </w:rPr>
        <w:t>En bas</w:t>
      </w:r>
      <w:r w:rsidRPr="00F1257F">
        <w:rPr>
          <w:rFonts w:asciiTheme="minorHAnsi" w:hAnsiTheme="minorHAnsi" w:cstheme="minorHAnsi"/>
        </w:rPr>
        <w:t xml:space="preserve"> : Un </w:t>
      </w:r>
      <w:r w:rsidRPr="0009032B">
        <w:rPr>
          <w:rFonts w:asciiTheme="minorHAnsi" w:hAnsiTheme="minorHAnsi" w:cstheme="minorHAnsi"/>
        </w:rPr>
        <w:t xml:space="preserve">plan de situation 1/2000, le Nord en haut et un plan masse ombré 1/500 emprise maxi inférieure à </w:t>
      </w:r>
      <w:r>
        <w:rPr>
          <w:rFonts w:asciiTheme="minorHAnsi" w:hAnsiTheme="minorHAnsi" w:cstheme="minorHAnsi"/>
        </w:rPr>
        <w:t>un</w:t>
      </w:r>
      <w:r w:rsidRPr="0009032B">
        <w:rPr>
          <w:rFonts w:asciiTheme="minorHAnsi" w:hAnsiTheme="minorHAnsi" w:cstheme="minorHAnsi"/>
        </w:rPr>
        <w:t xml:space="preserve"> A3 le Nord en haut</w:t>
      </w:r>
    </w:p>
    <w:p w14:paraId="75F87570" w14:textId="77777777" w:rsidR="0012148F" w:rsidRPr="003E22F2" w:rsidRDefault="0012148F" w:rsidP="0012148F">
      <w:pPr>
        <w:pStyle w:val="font8"/>
        <w:numPr>
          <w:ilvl w:val="0"/>
          <w:numId w:val="11"/>
        </w:numPr>
        <w:spacing w:after="0" w:afterAutospacing="0"/>
        <w:jc w:val="both"/>
        <w:rPr>
          <w:rFonts w:cstheme="minorHAnsi"/>
        </w:rPr>
      </w:pPr>
      <w:r w:rsidRPr="003E22F2">
        <w:rPr>
          <w:rFonts w:asciiTheme="minorHAnsi" w:hAnsiTheme="minorHAnsi" w:cstheme="minorHAnsi"/>
          <w:b/>
          <w:bCs/>
        </w:rPr>
        <w:t>A0 2 :</w:t>
      </w:r>
    </w:p>
    <w:p w14:paraId="57BE368F" w14:textId="77777777" w:rsidR="0012148F" w:rsidRPr="003E22F2" w:rsidRDefault="0012148F" w:rsidP="0012148F">
      <w:pPr>
        <w:pStyle w:val="font8"/>
        <w:numPr>
          <w:ilvl w:val="0"/>
          <w:numId w:val="10"/>
        </w:numPr>
        <w:spacing w:before="0" w:beforeAutospacing="0" w:after="0"/>
        <w:jc w:val="both"/>
        <w:rPr>
          <w:rFonts w:asciiTheme="minorHAnsi" w:hAnsiTheme="minorHAnsi" w:cstheme="minorHAnsi"/>
        </w:rPr>
      </w:pPr>
      <w:r w:rsidRPr="003E22F2">
        <w:rPr>
          <w:rFonts w:asciiTheme="minorHAnsi" w:hAnsiTheme="minorHAnsi" w:cstheme="minorHAnsi"/>
        </w:rPr>
        <w:t>Un cartouche en haut à droite comportant : le numéro de planches, le titre.</w:t>
      </w:r>
    </w:p>
    <w:p w14:paraId="373FE2F1" w14:textId="77777777" w:rsidR="0012148F" w:rsidRPr="003E22F2" w:rsidRDefault="0012148F" w:rsidP="0012148F">
      <w:pPr>
        <w:pStyle w:val="font8"/>
        <w:numPr>
          <w:ilvl w:val="0"/>
          <w:numId w:val="10"/>
        </w:numPr>
        <w:spacing w:before="0" w:beforeAutospacing="0"/>
        <w:rPr>
          <w:rFonts w:asciiTheme="minorHAnsi" w:hAnsiTheme="minorHAnsi" w:cstheme="minorHAnsi"/>
        </w:rPr>
      </w:pPr>
      <w:r w:rsidRPr="003E22F2">
        <w:rPr>
          <w:rFonts w:asciiTheme="minorHAnsi" w:hAnsiTheme="minorHAnsi" w:cstheme="minorHAnsi"/>
          <w:u w:val="single"/>
        </w:rPr>
        <w:t>En haut </w:t>
      </w:r>
      <w:r w:rsidR="0002653C">
        <w:rPr>
          <w:rFonts w:asciiTheme="minorHAnsi" w:hAnsiTheme="minorHAnsi" w:cstheme="minorHAnsi"/>
        </w:rPr>
        <w:t>:</w:t>
      </w:r>
      <w:r w:rsidRPr="003E22F2">
        <w:rPr>
          <w:rFonts w:asciiTheme="minorHAnsi" w:hAnsiTheme="minorHAnsi" w:cstheme="minorHAnsi"/>
        </w:rPr>
        <w:t xml:space="preserve"> une</w:t>
      </w:r>
      <w:r w:rsidR="00805FCB">
        <w:rPr>
          <w:rFonts w:asciiTheme="minorHAnsi" w:hAnsiTheme="minorHAnsi" w:cstheme="minorHAnsi"/>
        </w:rPr>
        <w:t xml:space="preserve"> </w:t>
      </w:r>
      <w:r w:rsidRPr="003E22F2">
        <w:rPr>
          <w:rFonts w:asciiTheme="minorHAnsi" w:hAnsiTheme="minorHAnsi" w:cstheme="minorHAnsi"/>
        </w:rPr>
        <w:t>vue intérieure illustrant la spatialité du projet.</w:t>
      </w:r>
    </w:p>
    <w:p w14:paraId="28F20CF9" w14:textId="77777777" w:rsidR="0012148F" w:rsidRPr="003E22F2" w:rsidRDefault="0012148F" w:rsidP="0012148F">
      <w:pPr>
        <w:pStyle w:val="font8"/>
        <w:numPr>
          <w:ilvl w:val="0"/>
          <w:numId w:val="10"/>
        </w:numPr>
        <w:spacing w:before="0" w:beforeAutospacing="0"/>
        <w:rPr>
          <w:rFonts w:asciiTheme="minorHAnsi" w:hAnsiTheme="minorHAnsi" w:cstheme="minorHAnsi"/>
        </w:rPr>
      </w:pPr>
      <w:r w:rsidRPr="003E22F2">
        <w:rPr>
          <w:rFonts w:asciiTheme="minorHAnsi" w:hAnsiTheme="minorHAnsi" w:cstheme="minorHAnsi"/>
          <w:u w:val="single"/>
        </w:rPr>
        <w:t>Au milieu</w:t>
      </w:r>
      <w:r w:rsidR="0002653C">
        <w:rPr>
          <w:rFonts w:asciiTheme="minorHAnsi" w:hAnsiTheme="minorHAnsi" w:cstheme="minorHAnsi"/>
        </w:rPr>
        <w:t xml:space="preserve"> : </w:t>
      </w:r>
      <w:r w:rsidRPr="003E22F2">
        <w:rPr>
          <w:rFonts w:asciiTheme="minorHAnsi" w:hAnsiTheme="minorHAnsi" w:cstheme="minorHAnsi"/>
        </w:rPr>
        <w:t xml:space="preserve">story-board et/ou coupes au 1/200 ou 1/250 </w:t>
      </w:r>
    </w:p>
    <w:p w14:paraId="68E862A1" w14:textId="77777777" w:rsidR="0012148F" w:rsidRPr="0009032B" w:rsidRDefault="00BA0A05" w:rsidP="0012148F">
      <w:pPr>
        <w:pStyle w:val="font8"/>
        <w:numPr>
          <w:ilvl w:val="0"/>
          <w:numId w:val="10"/>
        </w:numPr>
        <w:spacing w:before="0" w:beforeAutospacing="0"/>
        <w:rPr>
          <w:rFonts w:asciiTheme="minorHAnsi" w:hAnsiTheme="minorHAnsi" w:cstheme="minorHAnsi"/>
        </w:rPr>
      </w:pPr>
      <w:r>
        <w:rPr>
          <w:rFonts w:asciiTheme="minorHAnsi" w:hAnsiTheme="minorHAnsi" w:cstheme="minorHAnsi"/>
          <w:u w:val="single"/>
        </w:rPr>
        <w:t>En bas</w:t>
      </w:r>
      <w:r>
        <w:rPr>
          <w:rFonts w:asciiTheme="minorHAnsi" w:hAnsiTheme="minorHAnsi" w:cstheme="minorHAnsi"/>
        </w:rPr>
        <w:t> : p</w:t>
      </w:r>
      <w:r w:rsidR="0012148F" w:rsidRPr="003E22F2">
        <w:rPr>
          <w:rFonts w:asciiTheme="minorHAnsi" w:hAnsiTheme="minorHAnsi" w:cstheme="minorHAnsi"/>
        </w:rPr>
        <w:t>lan RDC au 1/250 avec des abords, d’autres plans peuvent être proposés au 1/500 (indiquant le Nord en haut de page</w:t>
      </w:r>
      <w:r w:rsidR="0012148F" w:rsidRPr="0009032B">
        <w:rPr>
          <w:rFonts w:asciiTheme="minorHAnsi" w:hAnsiTheme="minorHAnsi" w:cstheme="minorHAnsi"/>
        </w:rPr>
        <w:t>)</w:t>
      </w:r>
    </w:p>
    <w:p w14:paraId="361CA0D7" w14:textId="77777777" w:rsidR="0012148F" w:rsidRPr="0009032B" w:rsidRDefault="0012148F" w:rsidP="0012148F">
      <w:pPr>
        <w:pStyle w:val="font8"/>
        <w:ind w:left="360"/>
        <w:rPr>
          <w:rFonts w:asciiTheme="minorHAnsi" w:hAnsiTheme="minorHAnsi" w:cstheme="minorHAnsi"/>
        </w:rPr>
      </w:pPr>
      <w:r w:rsidRPr="0009032B">
        <w:rPr>
          <w:rFonts w:asciiTheme="minorHAnsi" w:hAnsiTheme="minorHAnsi" w:cstheme="minorHAnsi"/>
        </w:rPr>
        <w:t>Les perspectives seront intégrées dans des photographies de l’existant.</w:t>
      </w:r>
    </w:p>
    <w:p w14:paraId="03533698" w14:textId="77777777" w:rsidR="0012148F" w:rsidRPr="0009032B" w:rsidRDefault="0012148F" w:rsidP="00805FCB">
      <w:pPr>
        <w:pStyle w:val="font8"/>
        <w:jc w:val="both"/>
        <w:rPr>
          <w:rFonts w:asciiTheme="minorHAnsi" w:hAnsiTheme="minorHAnsi" w:cstheme="minorHAnsi"/>
        </w:rPr>
      </w:pPr>
      <w:r w:rsidRPr="0009032B">
        <w:rPr>
          <w:rFonts w:asciiTheme="minorHAnsi" w:hAnsiTheme="minorHAnsi" w:cstheme="minorHAnsi"/>
        </w:rPr>
        <w:t xml:space="preserve">Ces 2 PDF au format A0 seront imprimés sous forme de panneaux verticaux pour être présentés au Jury lors de la Finale du concours : l’organisation du concours se chargera de l’impression et de l’acheminement sur le lieu de la finale. </w:t>
      </w:r>
    </w:p>
    <w:p w14:paraId="2A621A92" w14:textId="77777777" w:rsidR="0012148F" w:rsidRPr="003E22F2" w:rsidRDefault="0012148F" w:rsidP="0012148F">
      <w:pPr>
        <w:pStyle w:val="Corpsdetexte"/>
        <w:jc w:val="both"/>
        <w:rPr>
          <w:color w:val="000000" w:themeColor="text1"/>
          <w:sz w:val="24"/>
          <w:szCs w:val="24"/>
        </w:rPr>
      </w:pPr>
      <w:r w:rsidRPr="0009032B">
        <w:rPr>
          <w:rFonts w:eastAsia="Times New Roman" w:cstheme="minorHAnsi"/>
          <w:b/>
          <w:bCs/>
          <w:sz w:val="24"/>
          <w:szCs w:val="24"/>
          <w:u w:val="single"/>
          <w:lang w:eastAsia="fr-FR"/>
        </w:rPr>
        <w:t xml:space="preserve">1 livret PDF de format A3vertical </w:t>
      </w:r>
      <w:r w:rsidRPr="0009032B">
        <w:rPr>
          <w:rFonts w:cstheme="minorHAnsi"/>
          <w:sz w:val="24"/>
          <w:szCs w:val="24"/>
        </w:rPr>
        <w:t xml:space="preserve">qui sera imprimé par l’organisation du concours pour la Finale. </w:t>
      </w:r>
      <w:r w:rsidRPr="003E22F2">
        <w:rPr>
          <w:color w:val="000000" w:themeColor="text1"/>
          <w:sz w:val="24"/>
          <w:szCs w:val="24"/>
        </w:rPr>
        <w:t>Prévoir impérativement un blanc tournant de 1,5 cm pour l’impression et la reliure.</w:t>
      </w:r>
    </w:p>
    <w:p w14:paraId="10A2131C" w14:textId="77777777" w:rsidR="0012148F" w:rsidRPr="0009032B" w:rsidRDefault="0012148F" w:rsidP="0012148F">
      <w:pPr>
        <w:pStyle w:val="Paragraphedeliste"/>
        <w:numPr>
          <w:ilvl w:val="0"/>
          <w:numId w:val="12"/>
        </w:numPr>
        <w:spacing w:after="0" w:line="240" w:lineRule="auto"/>
        <w:jc w:val="both"/>
        <w:rPr>
          <w:rFonts w:cstheme="minorHAnsi"/>
        </w:rPr>
      </w:pPr>
      <w:r w:rsidRPr="0009032B">
        <w:rPr>
          <w:rFonts w:eastAsia="Times New Roman" w:cstheme="minorHAnsi"/>
          <w:lang w:eastAsia="fr-FR"/>
        </w:rPr>
        <w:t xml:space="preserve">Le livret comportera des documents graphiques, un texte décrivant le projet architectural et la démarche, un état des lieux photographique des existants (bâtis et paysages). </w:t>
      </w:r>
    </w:p>
    <w:p w14:paraId="34C3C8E7" w14:textId="77777777" w:rsidR="0012148F" w:rsidRPr="00A96B7A" w:rsidRDefault="0012148F" w:rsidP="0012148F">
      <w:pPr>
        <w:pStyle w:val="Paragraphedeliste"/>
        <w:numPr>
          <w:ilvl w:val="0"/>
          <w:numId w:val="12"/>
        </w:numPr>
        <w:spacing w:after="0" w:line="240" w:lineRule="auto"/>
        <w:jc w:val="both"/>
        <w:rPr>
          <w:rFonts w:cstheme="minorHAnsi"/>
        </w:rPr>
      </w:pPr>
      <w:r w:rsidRPr="0009032B">
        <w:rPr>
          <w:rFonts w:eastAsia="Times New Roman" w:cstheme="minorHAnsi"/>
          <w:lang w:eastAsia="fr-FR"/>
        </w:rPr>
        <w:t xml:space="preserve">Le livret de </w:t>
      </w:r>
      <w:r w:rsidRPr="0009032B">
        <w:rPr>
          <w:rFonts w:eastAsia="Times New Roman" w:cstheme="minorHAnsi"/>
          <w:b/>
          <w:lang w:eastAsia="fr-FR"/>
        </w:rPr>
        <w:t>5 pages maximum</w:t>
      </w:r>
      <w:r w:rsidRPr="0009032B">
        <w:rPr>
          <w:rFonts w:eastAsia="Times New Roman" w:cstheme="minorHAnsi"/>
          <w:lang w:eastAsia="fr-FR"/>
        </w:rPr>
        <w:t xml:space="preserve"> comportera un nombre de signes compris </w:t>
      </w:r>
      <w:r w:rsidRPr="0009032B">
        <w:rPr>
          <w:rFonts w:eastAsia="Times New Roman" w:cstheme="minorHAnsi"/>
          <w:b/>
          <w:bCs/>
          <w:lang w:eastAsia="fr-FR"/>
        </w:rPr>
        <w:t>entre 7000 et 9000 caractères espaces inclus</w:t>
      </w:r>
      <w:r w:rsidR="00C42BC7">
        <w:rPr>
          <w:rFonts w:eastAsia="Times New Roman" w:cstheme="minorHAnsi"/>
          <w:b/>
          <w:bCs/>
          <w:lang w:eastAsia="fr-FR"/>
        </w:rPr>
        <w:t xml:space="preserve"> </w:t>
      </w:r>
      <w:r w:rsidRPr="003E22F2">
        <w:rPr>
          <w:rFonts w:eastAsia="Times New Roman" w:cstheme="minorHAnsi"/>
          <w:lang w:eastAsia="fr-FR"/>
        </w:rPr>
        <w:t xml:space="preserve">et </w:t>
      </w:r>
      <w:r w:rsidRPr="0009032B">
        <w:rPr>
          <w:rFonts w:eastAsia="Times New Roman" w:cstheme="minorHAnsi"/>
          <w:lang w:eastAsia="fr-FR"/>
        </w:rPr>
        <w:t xml:space="preserve">respectera le code typographique suivant : </w:t>
      </w:r>
    </w:p>
    <w:p w14:paraId="55FF1471" w14:textId="77777777" w:rsidR="00A96B7A" w:rsidRPr="0009032B" w:rsidRDefault="00A96B7A" w:rsidP="00A96B7A">
      <w:pPr>
        <w:pStyle w:val="Paragraphedeliste"/>
        <w:spacing w:after="0" w:line="240" w:lineRule="auto"/>
        <w:jc w:val="both"/>
        <w:rPr>
          <w:rFonts w:cstheme="minorHAnsi"/>
        </w:rPr>
      </w:pPr>
    </w:p>
    <w:p w14:paraId="35C01AAD" w14:textId="77777777" w:rsidR="0012148F" w:rsidRDefault="0012148F" w:rsidP="00F31788">
      <w:pPr>
        <w:autoSpaceDE w:val="0"/>
        <w:autoSpaceDN w:val="0"/>
        <w:adjustRightInd w:val="0"/>
        <w:spacing w:after="0" w:line="240" w:lineRule="auto"/>
        <w:outlineLvl w:val="0"/>
      </w:pPr>
      <w:r w:rsidRPr="0002653C">
        <w:rPr>
          <w:rFonts w:ascii="Calibri" w:hAnsi="Calibri" w:cs="Calibri"/>
          <w:b/>
          <w:bCs/>
          <w:sz w:val="72"/>
          <w:szCs w:val="72"/>
        </w:rPr>
        <w:t>Titres :</w:t>
      </w:r>
      <w:r>
        <w:rPr>
          <w:rFonts w:cs="Arial"/>
          <w:b/>
          <w:bCs/>
          <w:sz w:val="72"/>
          <w:szCs w:val="72"/>
        </w:rPr>
        <w:t xml:space="preserve"> </w:t>
      </w:r>
      <w:r>
        <w:rPr>
          <w:rFonts w:cs="Arial"/>
          <w:b/>
          <w:bCs/>
          <w:sz w:val="72"/>
          <w:szCs w:val="72"/>
        </w:rPr>
        <w:tab/>
      </w:r>
      <w:r>
        <w:rPr>
          <w:rFonts w:cs="Arial"/>
          <w:b/>
          <w:bCs/>
          <w:sz w:val="72"/>
          <w:szCs w:val="72"/>
        </w:rPr>
        <w:tab/>
      </w:r>
      <w:r w:rsidR="00F31788">
        <w:rPr>
          <w:rFonts w:cs="Arial"/>
          <w:b/>
          <w:bCs/>
          <w:sz w:val="72"/>
          <w:szCs w:val="72"/>
        </w:rPr>
        <w:tab/>
      </w:r>
      <w:r w:rsidR="00F31788">
        <w:rPr>
          <w:rFonts w:cs="Arial"/>
          <w:b/>
          <w:bCs/>
          <w:sz w:val="72"/>
          <w:szCs w:val="72"/>
        </w:rPr>
        <w:tab/>
      </w:r>
      <w:r w:rsidR="00F31788">
        <w:rPr>
          <w:rFonts w:cs="Arial"/>
          <w:b/>
          <w:bCs/>
          <w:sz w:val="72"/>
          <w:szCs w:val="72"/>
        </w:rPr>
        <w:tab/>
      </w:r>
      <w:r w:rsidR="00F31788">
        <w:rPr>
          <w:rFonts w:cs="Arial"/>
          <w:b/>
          <w:bCs/>
          <w:sz w:val="72"/>
          <w:szCs w:val="72"/>
        </w:rPr>
        <w:tab/>
      </w:r>
      <w:r>
        <w:rPr>
          <w:rFonts w:cs="Arial"/>
        </w:rPr>
        <w:t>Calibri bold 36</w:t>
      </w:r>
    </w:p>
    <w:p w14:paraId="25CC40B5" w14:textId="77777777" w:rsidR="0012148F" w:rsidRDefault="00F31788" w:rsidP="00F31788">
      <w:pPr>
        <w:ind w:right="-567"/>
      </w:pPr>
      <w:r>
        <w:rPr>
          <w:rFonts w:ascii="Verdana Pro Light" w:hAnsi="Verdana Pro Light"/>
          <w:b/>
          <w:bCs/>
          <w:sz w:val="48"/>
          <w:szCs w:val="48"/>
        </w:rPr>
        <w:t>Sous-titres et in</w:t>
      </w:r>
      <w:r w:rsidRPr="00B61183">
        <w:rPr>
          <w:rFonts w:ascii="Verdana Pro Light" w:hAnsi="Verdana Pro Light"/>
          <w:b/>
          <w:bCs/>
          <w:sz w:val="48"/>
          <w:szCs w:val="48"/>
        </w:rPr>
        <w:t>ter</w:t>
      </w:r>
      <w:r w:rsidR="0012148F" w:rsidRPr="00B61183">
        <w:rPr>
          <w:rFonts w:ascii="Verdana Pro Light" w:hAnsi="Verdana Pro Light"/>
          <w:b/>
          <w:bCs/>
          <w:sz w:val="48"/>
          <w:szCs w:val="48"/>
        </w:rPr>
        <w:t>tit</w:t>
      </w:r>
      <w:r w:rsidR="0012148F">
        <w:rPr>
          <w:rFonts w:ascii="Verdana Pro Light" w:hAnsi="Verdana Pro Light"/>
          <w:b/>
          <w:bCs/>
          <w:sz w:val="48"/>
          <w:szCs w:val="48"/>
        </w:rPr>
        <w:t xml:space="preserve">res : </w:t>
      </w:r>
      <w:r w:rsidR="0012148F">
        <w:rPr>
          <w:rFonts w:ascii="Verdana Pro Light" w:hAnsi="Verdana Pro Light"/>
          <w:b/>
          <w:bCs/>
          <w:sz w:val="48"/>
          <w:szCs w:val="48"/>
        </w:rPr>
        <w:tab/>
      </w:r>
      <w:r w:rsidR="0012148F">
        <w:t>Verdana pro light 24 bold</w:t>
      </w:r>
    </w:p>
    <w:p w14:paraId="27DB1BC6" w14:textId="77777777" w:rsidR="0012148F" w:rsidRDefault="0012148F" w:rsidP="00F31788">
      <w:pPr>
        <w:jc w:val="both"/>
      </w:pPr>
      <w:r w:rsidRPr="0002653C">
        <w:rPr>
          <w:rFonts w:ascii="Calibri" w:hAnsi="Calibri" w:cs="Calibri"/>
          <w:sz w:val="28"/>
          <w:szCs w:val="32"/>
        </w:rPr>
        <w:t>Corps des textes :</w:t>
      </w:r>
      <w:r w:rsidRPr="0002653C">
        <w:rPr>
          <w:sz w:val="30"/>
          <w:szCs w:val="32"/>
        </w:rPr>
        <w:t xml:space="preserve"> </w:t>
      </w:r>
      <w:r w:rsidR="00F31788">
        <w:rPr>
          <w:sz w:val="30"/>
          <w:szCs w:val="32"/>
        </w:rPr>
        <w:tab/>
      </w:r>
      <w:r w:rsidR="00F31788">
        <w:rPr>
          <w:sz w:val="30"/>
          <w:szCs w:val="32"/>
        </w:rPr>
        <w:tab/>
      </w:r>
      <w:r w:rsidR="00F31788">
        <w:rPr>
          <w:sz w:val="30"/>
          <w:szCs w:val="32"/>
        </w:rPr>
        <w:tab/>
      </w:r>
      <w:r w:rsidR="00F31788">
        <w:rPr>
          <w:sz w:val="30"/>
          <w:szCs w:val="32"/>
        </w:rPr>
        <w:tab/>
      </w:r>
      <w:r w:rsidR="00F31788">
        <w:rPr>
          <w:sz w:val="30"/>
          <w:szCs w:val="32"/>
        </w:rPr>
        <w:tab/>
      </w:r>
      <w:r w:rsidR="00F31788">
        <w:rPr>
          <w:sz w:val="30"/>
          <w:szCs w:val="32"/>
        </w:rPr>
        <w:tab/>
      </w:r>
      <w:r w:rsidR="00F31788">
        <w:rPr>
          <w:sz w:val="30"/>
          <w:szCs w:val="32"/>
        </w:rPr>
        <w:tab/>
      </w:r>
      <w:r>
        <w:t xml:space="preserve">Calibri 14 </w:t>
      </w:r>
    </w:p>
    <w:p w14:paraId="1BC5415D" w14:textId="77777777" w:rsidR="0012148F" w:rsidRDefault="0012148F" w:rsidP="00F31788">
      <w:pPr>
        <w:ind w:right="-142"/>
        <w:jc w:val="both"/>
        <w:rPr>
          <w:rFonts w:cs="Arial"/>
        </w:rPr>
      </w:pPr>
      <w:r w:rsidRPr="0002653C">
        <w:rPr>
          <w:rFonts w:ascii="Univers Condensed" w:hAnsi="Univers Condensed" w:cs="Arial"/>
          <w:sz w:val="22"/>
        </w:rPr>
        <w:t>Légendes</w:t>
      </w:r>
      <w:r w:rsidR="00C42BC7" w:rsidRPr="0002653C">
        <w:rPr>
          <w:rFonts w:ascii="Univers Condensed" w:hAnsi="Univers Condensed" w:cs="Arial"/>
          <w:sz w:val="22"/>
        </w:rPr>
        <w:t xml:space="preserve"> et commentaires en marge : </w:t>
      </w:r>
      <w:r w:rsidR="00F31788">
        <w:rPr>
          <w:rFonts w:ascii="Univers Condensed" w:hAnsi="Univers Condensed" w:cs="Arial"/>
          <w:sz w:val="22"/>
        </w:rPr>
        <w:tab/>
      </w:r>
      <w:r w:rsidR="00F31788">
        <w:rPr>
          <w:rFonts w:ascii="Univers Condensed" w:hAnsi="Univers Condensed" w:cs="Arial"/>
          <w:sz w:val="22"/>
        </w:rPr>
        <w:tab/>
      </w:r>
      <w:r w:rsidR="00F31788">
        <w:rPr>
          <w:rFonts w:ascii="Univers Condensed" w:hAnsi="Univers Condensed" w:cs="Arial"/>
          <w:sz w:val="22"/>
        </w:rPr>
        <w:tab/>
      </w:r>
      <w:r w:rsidR="00F31788">
        <w:rPr>
          <w:rFonts w:ascii="Univers Condensed" w:hAnsi="Univers Condensed" w:cs="Arial"/>
          <w:sz w:val="22"/>
        </w:rPr>
        <w:tab/>
      </w:r>
      <w:r>
        <w:rPr>
          <w:rFonts w:cs="Arial"/>
        </w:rPr>
        <w:t xml:space="preserve">Univers Condensed 11 </w:t>
      </w:r>
    </w:p>
    <w:p w14:paraId="79695CBB" w14:textId="77777777" w:rsidR="0012148F" w:rsidRDefault="0012148F" w:rsidP="0012148F">
      <w:pPr>
        <w:pStyle w:val="Paragraphedeliste"/>
        <w:spacing w:after="0" w:line="240" w:lineRule="auto"/>
        <w:jc w:val="both"/>
      </w:pPr>
    </w:p>
    <w:p w14:paraId="5A176ADE" w14:textId="77777777" w:rsidR="0012148F" w:rsidRDefault="0012148F" w:rsidP="00A96B7A">
      <w:pPr>
        <w:spacing w:before="100" w:beforeAutospacing="1" w:after="100" w:afterAutospacing="1"/>
        <w:jc w:val="both"/>
        <w:rPr>
          <w:rFonts w:eastAsia="Times New Roman" w:cs="Calibri"/>
          <w:lang w:eastAsia="fr-FR"/>
        </w:rPr>
      </w:pPr>
      <w:r>
        <w:rPr>
          <w:rFonts w:eastAsia="Times New Roman" w:cs="Calibri"/>
          <w:b/>
          <w:u w:val="single"/>
          <w:lang w:eastAsia="fr-FR"/>
        </w:rPr>
        <w:t xml:space="preserve">La présentation d’une maquette du projet est obligatoire pour la seconde phase (candidats sélectionnés pour la Finale) : </w:t>
      </w:r>
    </w:p>
    <w:p w14:paraId="4F6BA715" w14:textId="7B24629E" w:rsidR="00510B1F" w:rsidRDefault="0012148F" w:rsidP="00A96B7A">
      <w:pPr>
        <w:spacing w:before="100" w:beforeAutospacing="1" w:after="100" w:afterAutospacing="1"/>
        <w:jc w:val="both"/>
        <w:rPr>
          <w:rFonts w:eastAsia="Times New Roman" w:cs="Calibri"/>
          <w:b/>
          <w:bCs/>
          <w:lang w:eastAsia="fr-FR"/>
        </w:rPr>
      </w:pPr>
      <w:r w:rsidRPr="003E22F2">
        <w:rPr>
          <w:rFonts w:eastAsia="Times New Roman" w:cs="Calibri"/>
          <w:lang w:eastAsia="fr-FR"/>
        </w:rPr>
        <w:t xml:space="preserve">La maquette réalisée par les étudiants finalistes devra être à </w:t>
      </w:r>
      <w:r w:rsidR="00D270E6">
        <w:rPr>
          <w:rFonts w:eastAsia="Times New Roman" w:cs="Calibri"/>
          <w:b/>
          <w:bCs/>
          <w:lang w:eastAsia="fr-FR"/>
        </w:rPr>
        <w:t>une échelle suffisamment grande pour être pertinente</w:t>
      </w:r>
      <w:r w:rsidRPr="003E22F2">
        <w:rPr>
          <w:rFonts w:eastAsia="Times New Roman" w:cs="Calibri"/>
          <w:b/>
          <w:bCs/>
          <w:lang w:eastAsia="fr-FR"/>
        </w:rPr>
        <w:t xml:space="preserve">. </w:t>
      </w:r>
    </w:p>
    <w:p w14:paraId="3D493E66" w14:textId="770CE7B1" w:rsidR="0012148F" w:rsidRPr="003E22F2" w:rsidRDefault="00D270E6" w:rsidP="00A96B7A">
      <w:pPr>
        <w:spacing w:before="100" w:beforeAutospacing="1" w:after="100" w:afterAutospacing="1"/>
        <w:jc w:val="both"/>
      </w:pPr>
      <w:r w:rsidRPr="00D270E6">
        <w:t>L</w:t>
      </w:r>
      <w:r w:rsidR="0012148F" w:rsidRPr="00D270E6">
        <w:t>a</w:t>
      </w:r>
      <w:r w:rsidR="0012148F" w:rsidRPr="003E22F2">
        <w:t xml:space="preserve"> maquette présentée devra permettre de comprendre l’intégration du projet dans son contexte et la matérialité du projet. La maquette sera protégée dans une boite d’emballage (caisse bois ou carton avec poignées de transport) et sur l’emballage, devront figurer : prénom, nom, adresse du candidat et appellation du projet.</w:t>
      </w:r>
    </w:p>
    <w:p w14:paraId="3DEB97F6" w14:textId="77777777" w:rsidR="0012148F" w:rsidRDefault="0012148F" w:rsidP="0012148F">
      <w:pPr>
        <w:spacing w:after="0" w:line="240" w:lineRule="auto"/>
        <w:jc w:val="both"/>
        <w:rPr>
          <w:rFonts w:eastAsia="Times New Roman" w:cs="Calibri"/>
          <w:lang w:eastAsia="fr-FR"/>
        </w:rPr>
      </w:pPr>
    </w:p>
    <w:p w14:paraId="12318818" w14:textId="77777777" w:rsidR="0012148F" w:rsidRPr="00546337" w:rsidRDefault="0012148F" w:rsidP="0012148F">
      <w:pPr>
        <w:pStyle w:val="Paragraphedeliste"/>
        <w:numPr>
          <w:ilvl w:val="0"/>
          <w:numId w:val="7"/>
        </w:numPr>
        <w:spacing w:after="0" w:line="240" w:lineRule="auto"/>
        <w:ind w:left="142" w:hanging="284"/>
        <w:jc w:val="both"/>
        <w:rPr>
          <w:rFonts w:ascii="Calibri" w:hAnsi="Calibri" w:cs="Calibri"/>
          <w:b/>
          <w:sz w:val="28"/>
          <w:szCs w:val="28"/>
          <w:u w:val="single"/>
        </w:rPr>
      </w:pPr>
      <w:r w:rsidRPr="00546337">
        <w:rPr>
          <w:rFonts w:cs="Calibri"/>
          <w:b/>
          <w:sz w:val="28"/>
          <w:szCs w:val="28"/>
          <w:u w:val="single"/>
        </w:rPr>
        <w:t>Conditions d’inscription</w:t>
      </w:r>
    </w:p>
    <w:p w14:paraId="113EBE63" w14:textId="77777777" w:rsidR="0012148F" w:rsidRDefault="0012148F" w:rsidP="0012148F">
      <w:pPr>
        <w:spacing w:after="0" w:line="240" w:lineRule="auto"/>
        <w:jc w:val="both"/>
        <w:rPr>
          <w:rFonts w:ascii="Calibri" w:eastAsia="Times New Roman" w:hAnsi="Calibri" w:cs="Calibri"/>
          <w:lang w:eastAsia="fr-FR"/>
        </w:rPr>
      </w:pPr>
    </w:p>
    <w:p w14:paraId="2F1AA240" w14:textId="2E133CCC" w:rsidR="0012148F" w:rsidRPr="003E22F2" w:rsidRDefault="0012148F" w:rsidP="0012148F">
      <w:pPr>
        <w:spacing w:after="0" w:line="240" w:lineRule="auto"/>
        <w:jc w:val="both"/>
        <w:rPr>
          <w:rFonts w:ascii="Calibri" w:eastAsia="Times New Roman" w:hAnsi="Calibri" w:cs="Calibri"/>
          <w:lang w:eastAsia="fr-FR"/>
        </w:rPr>
      </w:pPr>
      <w:r w:rsidRPr="003E22F2">
        <w:rPr>
          <w:rFonts w:eastAsia="Times New Roman" w:cs="Calibri"/>
          <w:lang w:eastAsia="fr-FR"/>
        </w:rPr>
        <w:t xml:space="preserve">Sont admis à concourir les étudiants régulièrement inscrits </w:t>
      </w:r>
      <w:r w:rsidRPr="003E22F2">
        <w:t xml:space="preserve">dans </w:t>
      </w:r>
      <w:r w:rsidRPr="003E22F2">
        <w:rPr>
          <w:rFonts w:eastAsia="Times New Roman" w:cs="Calibri"/>
          <w:lang w:eastAsia="fr-FR"/>
        </w:rPr>
        <w:t xml:space="preserve">: </w:t>
      </w:r>
    </w:p>
    <w:p w14:paraId="2BCF3343" w14:textId="77777777" w:rsidR="0012148F" w:rsidRPr="003E22F2" w:rsidRDefault="0012148F" w:rsidP="0012148F">
      <w:pPr>
        <w:pStyle w:val="Paragraphedeliste"/>
        <w:numPr>
          <w:ilvl w:val="0"/>
          <w:numId w:val="5"/>
        </w:numPr>
        <w:spacing w:after="0" w:line="240" w:lineRule="auto"/>
        <w:jc w:val="both"/>
        <w:rPr>
          <w:rFonts w:ascii="Calibri" w:eastAsia="Times New Roman" w:hAnsi="Calibri" w:cs="Calibri"/>
          <w:lang w:eastAsia="fr-FR"/>
        </w:rPr>
      </w:pPr>
      <w:r w:rsidRPr="003E22F2">
        <w:rPr>
          <w:rFonts w:eastAsia="Times New Roman" w:cs="Calibri"/>
          <w:lang w:eastAsia="fr-FR"/>
        </w:rPr>
        <w:t xml:space="preserve">une école supérieure délivrant le diplôme d’état d’architecte ; </w:t>
      </w:r>
    </w:p>
    <w:p w14:paraId="46EE6C27" w14:textId="77777777" w:rsidR="0012148F" w:rsidRPr="003E22F2" w:rsidRDefault="0012148F" w:rsidP="0012148F">
      <w:pPr>
        <w:pStyle w:val="Paragraphedeliste"/>
        <w:numPr>
          <w:ilvl w:val="0"/>
          <w:numId w:val="5"/>
        </w:numPr>
        <w:spacing w:after="0" w:line="240" w:lineRule="auto"/>
        <w:jc w:val="both"/>
        <w:rPr>
          <w:rFonts w:ascii="Calibri" w:eastAsia="Times New Roman" w:hAnsi="Calibri" w:cs="Calibri"/>
          <w:lang w:eastAsia="fr-FR"/>
        </w:rPr>
      </w:pPr>
      <w:r w:rsidRPr="003E22F2">
        <w:rPr>
          <w:rFonts w:eastAsia="Times New Roman" w:cs="Calibri"/>
          <w:lang w:eastAsia="fr-FR"/>
        </w:rPr>
        <w:t>une école de paysage</w:t>
      </w:r>
    </w:p>
    <w:p w14:paraId="43B7F3B4" w14:textId="77777777" w:rsidR="0012148F" w:rsidRPr="00805FCB" w:rsidRDefault="0012148F" w:rsidP="0012148F">
      <w:pPr>
        <w:pStyle w:val="Paragraphedeliste"/>
        <w:numPr>
          <w:ilvl w:val="0"/>
          <w:numId w:val="5"/>
        </w:numPr>
        <w:spacing w:after="0" w:line="240" w:lineRule="auto"/>
        <w:jc w:val="both"/>
        <w:rPr>
          <w:rFonts w:ascii="Calibri" w:eastAsia="Times New Roman" w:hAnsi="Calibri" w:cs="Calibri"/>
          <w:lang w:eastAsia="fr-FR"/>
        </w:rPr>
      </w:pPr>
      <w:r w:rsidRPr="00805FCB">
        <w:rPr>
          <w:rFonts w:eastAsia="Times New Roman" w:cs="Calibri"/>
          <w:lang w:eastAsia="fr-FR"/>
        </w:rPr>
        <w:t>une école d’ingénieurs</w:t>
      </w:r>
    </w:p>
    <w:p w14:paraId="030D0A93" w14:textId="77777777" w:rsidR="00A96B7A" w:rsidRPr="00805FCB" w:rsidRDefault="00A96B7A" w:rsidP="00510B1F">
      <w:pPr>
        <w:pStyle w:val="Paragraphedeliste"/>
        <w:numPr>
          <w:ilvl w:val="0"/>
          <w:numId w:val="5"/>
        </w:numPr>
        <w:spacing w:after="0" w:line="240" w:lineRule="auto"/>
        <w:jc w:val="both"/>
        <w:rPr>
          <w:rFonts w:ascii="Calibri" w:eastAsia="Times New Roman" w:hAnsi="Calibri" w:cs="Calibri"/>
          <w:lang w:eastAsia="fr-FR"/>
        </w:rPr>
      </w:pPr>
      <w:r w:rsidRPr="00805FCB">
        <w:rPr>
          <w:rFonts w:eastAsia="Times New Roman" w:cs="Calibri"/>
          <w:lang w:eastAsia="fr-FR"/>
        </w:rPr>
        <w:t>une école de design</w:t>
      </w:r>
    </w:p>
    <w:p w14:paraId="1904410E" w14:textId="1BE39D6A" w:rsidR="0012148F" w:rsidRDefault="0012148F" w:rsidP="002715A1">
      <w:pPr>
        <w:pStyle w:val="Paragraphedeliste"/>
        <w:numPr>
          <w:ilvl w:val="0"/>
          <w:numId w:val="5"/>
        </w:numPr>
        <w:spacing w:after="0" w:line="240" w:lineRule="auto"/>
        <w:jc w:val="both"/>
        <w:rPr>
          <w:rFonts w:eastAsia="Times New Roman" w:cs="Calibri"/>
          <w:lang w:eastAsia="fr-FR"/>
        </w:rPr>
      </w:pPr>
      <w:r w:rsidRPr="00D270E6">
        <w:rPr>
          <w:rFonts w:eastAsia="Times New Roman" w:cs="Calibri"/>
          <w:lang w:eastAsia="fr-FR"/>
        </w:rPr>
        <w:t xml:space="preserve">située en France ou dans un pays francophone.  </w:t>
      </w:r>
    </w:p>
    <w:p w14:paraId="4A964A13" w14:textId="77777777" w:rsidR="00D270E6" w:rsidRDefault="00D270E6" w:rsidP="00D270E6">
      <w:pPr>
        <w:spacing w:after="0" w:line="240" w:lineRule="auto"/>
        <w:jc w:val="both"/>
        <w:rPr>
          <w:rFonts w:eastAsia="Times New Roman" w:cs="Calibri"/>
          <w:lang w:eastAsia="fr-FR"/>
        </w:rPr>
      </w:pPr>
    </w:p>
    <w:p w14:paraId="2EF20ECF" w14:textId="172EE5C1" w:rsidR="00D270E6" w:rsidRPr="00D270E6" w:rsidRDefault="00D270E6" w:rsidP="00D270E6">
      <w:pPr>
        <w:spacing w:after="0" w:line="240" w:lineRule="auto"/>
        <w:jc w:val="both"/>
        <w:rPr>
          <w:rFonts w:eastAsia="Times New Roman" w:cs="Calibri"/>
          <w:lang w:eastAsia="fr-FR"/>
        </w:rPr>
      </w:pPr>
      <w:r w:rsidRPr="00D270E6">
        <w:rPr>
          <w:rFonts w:eastAsia="Times New Roman" w:cs="Calibri"/>
          <w:lang w:eastAsia="fr-FR"/>
        </w:rPr>
        <w:t xml:space="preserve">Les étudiants inscrits en Licence 1 ou en HMONP devront obligatoirement faire partie d’un groupe comportant au minimum un étudiant référent inscrit en licence 3, Master 1 ou Master 2. </w:t>
      </w:r>
    </w:p>
    <w:p w14:paraId="527D60A9" w14:textId="77777777" w:rsidR="00D270E6" w:rsidRPr="00D270E6" w:rsidRDefault="00D270E6" w:rsidP="00D270E6">
      <w:pPr>
        <w:spacing w:after="0" w:line="240" w:lineRule="auto"/>
        <w:jc w:val="both"/>
        <w:rPr>
          <w:rFonts w:eastAsia="Times New Roman" w:cs="Calibri"/>
          <w:sz w:val="32"/>
          <w:szCs w:val="32"/>
          <w:lang w:eastAsia="fr-FR"/>
        </w:rPr>
      </w:pPr>
    </w:p>
    <w:p w14:paraId="53407360" w14:textId="77777777" w:rsidR="0012148F" w:rsidRDefault="0012148F" w:rsidP="0012148F">
      <w:pPr>
        <w:spacing w:after="0" w:line="240" w:lineRule="auto"/>
        <w:jc w:val="both"/>
        <w:rPr>
          <w:rFonts w:eastAsia="Times New Roman" w:cs="Calibri"/>
          <w:lang w:eastAsia="fr-FR"/>
        </w:rPr>
      </w:pPr>
      <w:r w:rsidRPr="11113CB5">
        <w:rPr>
          <w:rFonts w:eastAsia="Times New Roman" w:cs="Calibri"/>
          <w:b/>
          <w:bCs/>
          <w:lang w:eastAsia="fr-FR"/>
        </w:rPr>
        <w:t>Le projet peut être déposé de manière individuelle ou en groupe de 4 étudiants maximum.</w:t>
      </w:r>
    </w:p>
    <w:p w14:paraId="6A971A0A" w14:textId="520BE9C0" w:rsidR="0012148F" w:rsidRPr="00BA0A05" w:rsidRDefault="0012148F" w:rsidP="0012148F">
      <w:pPr>
        <w:spacing w:after="0" w:line="240" w:lineRule="auto"/>
        <w:jc w:val="both"/>
        <w:rPr>
          <w:rFonts w:eastAsia="Times New Roman" w:cs="Calibri"/>
          <w:iCs/>
          <w:color w:val="747474" w:themeColor="background2" w:themeShade="80"/>
          <w:lang w:eastAsia="fr-FR"/>
        </w:rPr>
      </w:pPr>
      <w:r w:rsidRPr="00356F80">
        <w:rPr>
          <w:rFonts w:eastAsia="Times New Roman" w:cs="Calibri"/>
          <w:i/>
          <w:iCs/>
          <w:lang w:eastAsia="fr-FR"/>
        </w:rPr>
        <w:t xml:space="preserve">Nb : Le nombre de dépôts de projets travaillés dans le cadre d’un enseignement et portant sur la même </w:t>
      </w:r>
      <w:r w:rsidR="00D270E6">
        <w:rPr>
          <w:rFonts w:eastAsia="Times New Roman" w:cs="Calibri"/>
          <w:i/>
          <w:iCs/>
          <w:lang w:eastAsia="fr-FR"/>
        </w:rPr>
        <w:t>construction</w:t>
      </w:r>
      <w:r w:rsidRPr="00356F80">
        <w:rPr>
          <w:rFonts w:eastAsia="Times New Roman" w:cs="Calibri"/>
          <w:i/>
          <w:iCs/>
          <w:lang w:eastAsia="fr-FR"/>
        </w:rPr>
        <w:t xml:space="preserve"> est limité à </w:t>
      </w:r>
      <w:r w:rsidR="00D270E6">
        <w:rPr>
          <w:rFonts w:eastAsia="Times New Roman" w:cs="Calibri"/>
          <w:i/>
          <w:iCs/>
          <w:lang w:eastAsia="fr-FR"/>
        </w:rPr>
        <w:t>3</w:t>
      </w:r>
      <w:r w:rsidRPr="00356F80">
        <w:rPr>
          <w:rFonts w:eastAsia="Times New Roman" w:cs="Calibri"/>
          <w:i/>
          <w:iCs/>
          <w:lang w:eastAsia="fr-FR"/>
        </w:rPr>
        <w:t xml:space="preserve"> (candidature individuelle ou en groupe) : Il appartient à l'enseignant de définir les modalités concernant le choix des </w:t>
      </w:r>
      <w:r w:rsidR="00D270E6">
        <w:rPr>
          <w:rFonts w:eastAsia="Times New Roman" w:cs="Calibri"/>
          <w:i/>
          <w:iCs/>
          <w:lang w:eastAsia="fr-FR"/>
        </w:rPr>
        <w:t xml:space="preserve">3 </w:t>
      </w:r>
      <w:r w:rsidRPr="00356F80">
        <w:rPr>
          <w:rFonts w:eastAsia="Times New Roman" w:cs="Calibri"/>
          <w:i/>
          <w:iCs/>
          <w:lang w:eastAsia="fr-FR"/>
        </w:rPr>
        <w:t>projets déposés.</w:t>
      </w:r>
    </w:p>
    <w:p w14:paraId="41CEEE9D" w14:textId="77777777" w:rsidR="0012148F" w:rsidRPr="003E22F2" w:rsidRDefault="0012148F" w:rsidP="0012148F">
      <w:pPr>
        <w:spacing w:after="0" w:line="240" w:lineRule="auto"/>
        <w:jc w:val="both"/>
        <w:rPr>
          <w:rFonts w:eastAsia="Times New Roman" w:cs="Calibri"/>
          <w:lang w:eastAsia="fr-FR"/>
        </w:rPr>
      </w:pPr>
    </w:p>
    <w:p w14:paraId="60B1A299" w14:textId="77777777" w:rsidR="0012148F" w:rsidRPr="003E22F2" w:rsidRDefault="0012148F" w:rsidP="0012148F">
      <w:pPr>
        <w:spacing w:after="0" w:line="240" w:lineRule="auto"/>
        <w:jc w:val="both"/>
        <w:rPr>
          <w:rFonts w:eastAsia="Times New Roman" w:cs="Calibri"/>
          <w:lang w:eastAsia="fr-FR"/>
        </w:rPr>
      </w:pPr>
    </w:p>
    <w:p w14:paraId="19B7AC10" w14:textId="77777777" w:rsidR="0012148F" w:rsidRPr="003E22F2" w:rsidRDefault="0012148F" w:rsidP="0002653C">
      <w:pPr>
        <w:spacing w:after="0" w:line="240" w:lineRule="auto"/>
        <w:jc w:val="both"/>
        <w:outlineLvl w:val="0"/>
        <w:rPr>
          <w:rFonts w:ascii="Calibri" w:hAnsi="Calibri" w:cs="Calibri"/>
          <w:b/>
          <w:bCs/>
          <w:color w:val="000000" w:themeColor="text1"/>
        </w:rPr>
      </w:pPr>
      <w:r w:rsidRPr="003E22F2">
        <w:rPr>
          <w:rFonts w:eastAsia="Times New Roman" w:cs="Calibri"/>
          <w:b/>
          <w:bCs/>
          <w:lang w:eastAsia="fr-FR"/>
        </w:rPr>
        <w:t xml:space="preserve">Le jury invite les étudiants à construire des équipes mixtes et pluridisciplinaires. </w:t>
      </w:r>
    </w:p>
    <w:p w14:paraId="3650AB8B" w14:textId="77777777" w:rsidR="0012148F" w:rsidRPr="003E22F2" w:rsidRDefault="0012148F" w:rsidP="00A96B7A">
      <w:pPr>
        <w:spacing w:before="100" w:beforeAutospacing="1" w:after="100" w:afterAutospacing="1"/>
        <w:jc w:val="both"/>
      </w:pPr>
      <w:r w:rsidRPr="003E22F2">
        <w:t xml:space="preserve">Sur demande argumentée adressée à </w:t>
      </w:r>
      <w:hyperlink r:id="rId6" w:tgtFrame="_blank" w:history="1">
        <w:r w:rsidRPr="003E22F2">
          <w:rPr>
            <w:rStyle w:val="Lienhypertexte"/>
          </w:rPr>
          <w:t>archibois@fonds-archimbaud.org</w:t>
        </w:r>
      </w:hyperlink>
      <w:r w:rsidRPr="003E22F2">
        <w:t xml:space="preserve">, les organisateurs du concours peuvent à titre exceptionnel et dérogatoire, accorder le droit de concourir à un(e) candidat(e) inscrit dans un cursus d’apprentissage non envisagé explicitement par le règlement mais cohérent avec l’objet et l’esprit du concours. </w:t>
      </w:r>
    </w:p>
    <w:p w14:paraId="4FD1C325" w14:textId="77777777" w:rsidR="0012148F" w:rsidRDefault="0012148F" w:rsidP="0012148F">
      <w:pPr>
        <w:spacing w:after="0" w:line="240" w:lineRule="auto"/>
        <w:rPr>
          <w:rFonts w:ascii="Calibri" w:hAnsi="Calibri" w:cs="Calibri"/>
          <w:color w:val="000000" w:themeColor="text1"/>
        </w:rPr>
      </w:pPr>
    </w:p>
    <w:p w14:paraId="3D383F81" w14:textId="77777777" w:rsidR="0012148F" w:rsidRPr="00546337" w:rsidRDefault="0012148F" w:rsidP="0012148F">
      <w:pPr>
        <w:pStyle w:val="Paragraphedeliste"/>
        <w:numPr>
          <w:ilvl w:val="0"/>
          <w:numId w:val="7"/>
        </w:numPr>
        <w:spacing w:after="0" w:line="240" w:lineRule="auto"/>
        <w:ind w:left="-142" w:hanging="142"/>
        <w:rPr>
          <w:rFonts w:ascii="Calibri" w:hAnsi="Calibri" w:cs="Calibri"/>
          <w:b/>
          <w:color w:val="000000" w:themeColor="text1"/>
          <w:sz w:val="28"/>
          <w:szCs w:val="28"/>
          <w:u w:val="single"/>
        </w:rPr>
      </w:pPr>
      <w:r>
        <w:rPr>
          <w:rFonts w:cs="Calibri"/>
          <w:b/>
          <w:color w:val="000000" w:themeColor="text1"/>
          <w:sz w:val="28"/>
          <w:szCs w:val="28"/>
          <w:u w:val="single"/>
        </w:rPr>
        <w:t>Dépôt des</w:t>
      </w:r>
      <w:r w:rsidRPr="00546337">
        <w:rPr>
          <w:rFonts w:cs="Calibri"/>
          <w:b/>
          <w:color w:val="000000" w:themeColor="text1"/>
          <w:sz w:val="28"/>
          <w:szCs w:val="28"/>
          <w:u w:val="single"/>
        </w:rPr>
        <w:t xml:space="preserve"> projets </w:t>
      </w:r>
    </w:p>
    <w:p w14:paraId="31E90245" w14:textId="77777777" w:rsidR="0012148F" w:rsidRDefault="0012148F" w:rsidP="0012148F">
      <w:pPr>
        <w:pStyle w:val="Paragraphedeliste"/>
        <w:spacing w:after="0" w:line="240" w:lineRule="auto"/>
        <w:rPr>
          <w:rFonts w:ascii="Calibri" w:hAnsi="Calibri" w:cs="Calibri"/>
          <w:b/>
          <w:color w:val="000000" w:themeColor="text1"/>
          <w:u w:val="single"/>
        </w:rPr>
      </w:pPr>
    </w:p>
    <w:p w14:paraId="5308D2B4" w14:textId="77777777" w:rsidR="0012148F" w:rsidRDefault="0012148F" w:rsidP="0012148F">
      <w:pPr>
        <w:spacing w:after="0" w:line="240" w:lineRule="auto"/>
        <w:jc w:val="both"/>
        <w:rPr>
          <w:rFonts w:eastAsia="Times New Roman"/>
          <w:lang w:eastAsia="fr-FR"/>
        </w:rPr>
      </w:pPr>
      <w:r w:rsidRPr="003E22F2">
        <w:rPr>
          <w:rFonts w:eastAsia="Times New Roman"/>
          <w:lang w:eastAsia="fr-FR"/>
        </w:rPr>
        <w:t>Les inscriptions et les rendus de projets se feront exclusivement sur la plateforme dédiée de gestion des candidatures en ligne, accessible depuis le site du concours :</w:t>
      </w:r>
    </w:p>
    <w:p w14:paraId="148821BA" w14:textId="3D86A4B0" w:rsidR="0012148F" w:rsidRDefault="00CD4AD5" w:rsidP="0012148F">
      <w:pPr>
        <w:spacing w:after="0" w:line="240" w:lineRule="auto"/>
        <w:jc w:val="both"/>
      </w:pPr>
      <w:hyperlink r:id="rId7" w:history="1">
        <w:r w:rsidRPr="00381AB4">
          <w:rPr>
            <w:rStyle w:val="Lienhypertexte"/>
          </w:rPr>
          <w:t>https://www.concours-archibois.com/participer-2026</w:t>
        </w:r>
      </w:hyperlink>
    </w:p>
    <w:p w14:paraId="4582AA59" w14:textId="77777777" w:rsidR="0012148F" w:rsidRDefault="0012148F" w:rsidP="0012148F">
      <w:pPr>
        <w:spacing w:after="0" w:line="240" w:lineRule="auto"/>
        <w:jc w:val="both"/>
        <w:rPr>
          <w:rFonts w:eastAsia="Times New Roman"/>
          <w:lang w:eastAsia="fr-FR"/>
        </w:rPr>
      </w:pPr>
    </w:p>
    <w:p w14:paraId="40CDE0A3" w14:textId="77777777" w:rsidR="0012148F" w:rsidRDefault="0012148F" w:rsidP="0012148F">
      <w:pPr>
        <w:spacing w:after="0" w:line="240" w:lineRule="auto"/>
        <w:jc w:val="both"/>
        <w:rPr>
          <w:rFonts w:ascii="Calibri" w:hAnsi="Calibri" w:cs="Calibri"/>
          <w:color w:val="000000" w:themeColor="text1"/>
        </w:rPr>
      </w:pPr>
    </w:p>
    <w:p w14:paraId="352FB1EB" w14:textId="77777777" w:rsidR="0012148F" w:rsidRPr="00546337" w:rsidRDefault="0012148F" w:rsidP="0012148F">
      <w:pPr>
        <w:pStyle w:val="Paragraphedeliste"/>
        <w:numPr>
          <w:ilvl w:val="0"/>
          <w:numId w:val="7"/>
        </w:numPr>
        <w:spacing w:after="0" w:line="240" w:lineRule="auto"/>
        <w:ind w:left="142"/>
        <w:rPr>
          <w:rFonts w:ascii="Calibri" w:hAnsi="Calibri" w:cs="Calibri"/>
          <w:b/>
          <w:color w:val="000000" w:themeColor="text1"/>
          <w:sz w:val="28"/>
          <w:szCs w:val="28"/>
          <w:u w:val="single"/>
        </w:rPr>
      </w:pPr>
      <w:r w:rsidRPr="00546337">
        <w:rPr>
          <w:rFonts w:cs="Calibri"/>
          <w:b/>
          <w:color w:val="000000" w:themeColor="text1"/>
          <w:sz w:val="28"/>
          <w:szCs w:val="28"/>
          <w:u w:val="single"/>
        </w:rPr>
        <w:t xml:space="preserve">Calendrier </w:t>
      </w:r>
    </w:p>
    <w:p w14:paraId="01C96302" w14:textId="77777777" w:rsidR="0012148F" w:rsidRDefault="0012148F" w:rsidP="0012148F">
      <w:pPr>
        <w:spacing w:after="0" w:line="240" w:lineRule="auto"/>
        <w:rPr>
          <w:rFonts w:ascii="Arial" w:eastAsia="Times New Roman" w:hAnsi="Arial" w:cs="Arial"/>
          <w:sz w:val="25"/>
          <w:szCs w:val="25"/>
          <w:lang w:eastAsia="fr-FR"/>
        </w:rPr>
      </w:pPr>
    </w:p>
    <w:p w14:paraId="25E80704" w14:textId="77777777" w:rsidR="0012148F" w:rsidRPr="00D270E6" w:rsidRDefault="0012148F" w:rsidP="00F31788">
      <w:pPr>
        <w:pStyle w:val="Paragraphedeliste"/>
        <w:numPr>
          <w:ilvl w:val="0"/>
          <w:numId w:val="5"/>
        </w:numPr>
        <w:spacing w:line="259" w:lineRule="auto"/>
        <w:ind w:left="142"/>
        <w:rPr>
          <w:b/>
          <w:bCs/>
        </w:rPr>
      </w:pPr>
      <w:r w:rsidRPr="00D270E6">
        <w:t>Date limite de rendu des projets / clôture des candidatures :</w:t>
      </w:r>
      <w:r w:rsidR="00785721" w:rsidRPr="00D270E6">
        <w:t xml:space="preserve"> </w:t>
      </w:r>
      <w:r w:rsidR="00AB4AEE" w:rsidRPr="00D270E6">
        <w:rPr>
          <w:b/>
          <w:bCs/>
        </w:rPr>
        <w:t>15</w:t>
      </w:r>
      <w:r w:rsidRPr="00D270E6">
        <w:rPr>
          <w:b/>
          <w:bCs/>
        </w:rPr>
        <w:t xml:space="preserve"> mars 2025</w:t>
      </w:r>
    </w:p>
    <w:p w14:paraId="5161DC47" w14:textId="6921F79E" w:rsidR="0012148F" w:rsidRPr="00D270E6" w:rsidRDefault="0012148F" w:rsidP="00F31788">
      <w:pPr>
        <w:pStyle w:val="Paragraphedeliste"/>
        <w:numPr>
          <w:ilvl w:val="0"/>
          <w:numId w:val="5"/>
        </w:numPr>
        <w:spacing w:after="0" w:line="240" w:lineRule="auto"/>
        <w:ind w:left="142"/>
        <w:rPr>
          <w:rFonts w:ascii="Calibri" w:hAnsi="Calibri" w:cs="Calibri"/>
          <w:color w:val="000000" w:themeColor="text1"/>
        </w:rPr>
      </w:pPr>
      <w:r w:rsidRPr="00D270E6">
        <w:rPr>
          <w:rFonts w:cs="Calibri"/>
          <w:color w:val="000000" w:themeColor="text1"/>
        </w:rPr>
        <w:t xml:space="preserve">Délibération première phase et annonce des projets finalistes : </w:t>
      </w:r>
      <w:r w:rsidR="00F42ADE" w:rsidRPr="00D270E6">
        <w:rPr>
          <w:rFonts w:cs="Calibri"/>
          <w:b/>
          <w:bCs/>
          <w:color w:val="000000" w:themeColor="text1"/>
        </w:rPr>
        <w:t>8</w:t>
      </w:r>
      <w:r w:rsidR="00AB4AEE" w:rsidRPr="00D270E6">
        <w:rPr>
          <w:rFonts w:cs="Calibri"/>
          <w:b/>
          <w:bCs/>
          <w:color w:val="000000" w:themeColor="text1"/>
        </w:rPr>
        <w:t xml:space="preserve"> avril</w:t>
      </w:r>
      <w:r w:rsidRPr="00D270E6">
        <w:rPr>
          <w:rFonts w:cs="Calibri"/>
          <w:b/>
          <w:bCs/>
          <w:color w:val="000000" w:themeColor="text1"/>
        </w:rPr>
        <w:t xml:space="preserve"> 202</w:t>
      </w:r>
      <w:r w:rsidR="00AB4AEE" w:rsidRPr="00D270E6">
        <w:rPr>
          <w:rFonts w:cs="Calibri"/>
          <w:b/>
          <w:bCs/>
          <w:color w:val="000000" w:themeColor="text1"/>
        </w:rPr>
        <w:t>6</w:t>
      </w:r>
    </w:p>
    <w:p w14:paraId="324C66A3" w14:textId="77777777" w:rsidR="0012148F" w:rsidRPr="00D270E6" w:rsidRDefault="0012148F" w:rsidP="00F31788">
      <w:pPr>
        <w:pStyle w:val="Paragraphedeliste"/>
        <w:numPr>
          <w:ilvl w:val="0"/>
          <w:numId w:val="5"/>
        </w:numPr>
        <w:spacing w:after="0" w:line="240" w:lineRule="auto"/>
        <w:ind w:left="142"/>
        <w:rPr>
          <w:rFonts w:ascii="Calibri" w:hAnsi="Calibri" w:cs="Calibri"/>
          <w:b/>
          <w:color w:val="000000" w:themeColor="text1"/>
          <w:u w:val="single"/>
        </w:rPr>
      </w:pPr>
      <w:r w:rsidRPr="00D270E6">
        <w:rPr>
          <w:rFonts w:cs="Calibri"/>
          <w:color w:val="000000" w:themeColor="text1"/>
        </w:rPr>
        <w:t>Soutenance des finalistes, délibération du jury et soirée de remise des prix </w:t>
      </w:r>
      <w:r w:rsidRPr="00D270E6">
        <w:rPr>
          <w:rFonts w:cs="Calibri"/>
          <w:b/>
          <w:bCs/>
          <w:color w:val="000000" w:themeColor="text1"/>
        </w:rPr>
        <w:t>:</w:t>
      </w:r>
      <w:r w:rsidR="00785721" w:rsidRPr="00D270E6">
        <w:rPr>
          <w:rFonts w:cs="Calibri"/>
          <w:b/>
          <w:bCs/>
          <w:color w:val="000000" w:themeColor="text1"/>
        </w:rPr>
        <w:t xml:space="preserve"> </w:t>
      </w:r>
      <w:r w:rsidR="00A96B7A" w:rsidRPr="00D270E6">
        <w:rPr>
          <w:rFonts w:cs="Calibri"/>
          <w:b/>
          <w:bCs/>
          <w:color w:val="000000" w:themeColor="text1"/>
        </w:rPr>
        <w:t>6</w:t>
      </w:r>
      <w:r w:rsidRPr="00D270E6">
        <w:rPr>
          <w:rFonts w:cs="Calibri"/>
          <w:b/>
          <w:bCs/>
          <w:color w:val="000000" w:themeColor="text1"/>
        </w:rPr>
        <w:t xml:space="preserve"> mai 202</w:t>
      </w:r>
      <w:r w:rsidR="00A96B7A" w:rsidRPr="00D270E6">
        <w:rPr>
          <w:rFonts w:cs="Calibri"/>
          <w:b/>
          <w:bCs/>
          <w:color w:val="000000" w:themeColor="text1"/>
        </w:rPr>
        <w:t>6</w:t>
      </w:r>
    </w:p>
    <w:p w14:paraId="380A42B2" w14:textId="77777777" w:rsidR="0012148F" w:rsidRDefault="0012148F" w:rsidP="0012148F">
      <w:pPr>
        <w:pStyle w:val="Paragraphedeliste"/>
        <w:spacing w:after="0" w:line="240" w:lineRule="auto"/>
        <w:ind w:left="360"/>
        <w:rPr>
          <w:rFonts w:ascii="Calibri" w:hAnsi="Calibri" w:cs="Calibri"/>
          <w:b/>
          <w:color w:val="000000" w:themeColor="text1"/>
          <w:u w:val="single"/>
        </w:rPr>
      </w:pPr>
    </w:p>
    <w:p w14:paraId="7CAD8B70" w14:textId="77777777" w:rsidR="0012148F" w:rsidRPr="002F4534" w:rsidRDefault="0012148F" w:rsidP="0012148F">
      <w:pPr>
        <w:pStyle w:val="Paragraphedeliste"/>
        <w:spacing w:after="0" w:line="240" w:lineRule="auto"/>
        <w:ind w:left="360"/>
        <w:rPr>
          <w:rFonts w:ascii="Calibri" w:hAnsi="Calibri" w:cs="Calibri"/>
          <w:b/>
          <w:color w:val="000000" w:themeColor="text1"/>
          <w:u w:val="single"/>
        </w:rPr>
      </w:pPr>
    </w:p>
    <w:p w14:paraId="28CB53A8" w14:textId="77777777" w:rsidR="0012148F" w:rsidRPr="00546337" w:rsidRDefault="0012148F" w:rsidP="0012148F">
      <w:pPr>
        <w:pStyle w:val="Paragraphedeliste"/>
        <w:numPr>
          <w:ilvl w:val="0"/>
          <w:numId w:val="7"/>
        </w:numPr>
        <w:spacing w:after="0" w:line="240" w:lineRule="auto"/>
        <w:ind w:left="0" w:hanging="284"/>
        <w:rPr>
          <w:rFonts w:ascii="Calibri" w:hAnsi="Calibri" w:cs="Calibri"/>
          <w:b/>
          <w:sz w:val="28"/>
          <w:szCs w:val="28"/>
          <w:u w:val="single"/>
        </w:rPr>
      </w:pPr>
      <w:r w:rsidRPr="00546337">
        <w:rPr>
          <w:rFonts w:cs="Calibri"/>
          <w:b/>
          <w:sz w:val="28"/>
          <w:szCs w:val="28"/>
          <w:u w:val="single"/>
        </w:rPr>
        <w:t>Jury</w:t>
      </w:r>
      <w:r>
        <w:rPr>
          <w:rFonts w:cs="Calibri"/>
          <w:b/>
          <w:sz w:val="28"/>
          <w:szCs w:val="28"/>
          <w:u w:val="single"/>
        </w:rPr>
        <w:t>, prix</w:t>
      </w:r>
      <w:r w:rsidRPr="00546337">
        <w:rPr>
          <w:rFonts w:cs="Calibri"/>
          <w:b/>
          <w:sz w:val="28"/>
          <w:szCs w:val="28"/>
          <w:u w:val="single"/>
        </w:rPr>
        <w:t xml:space="preserve"> et résultats </w:t>
      </w:r>
    </w:p>
    <w:p w14:paraId="1B551333" w14:textId="77777777" w:rsidR="0012148F" w:rsidRPr="00103052" w:rsidRDefault="0012148F" w:rsidP="0012148F">
      <w:pPr>
        <w:spacing w:after="0" w:line="240" w:lineRule="auto"/>
        <w:rPr>
          <w:rFonts w:ascii="Helvetica" w:eastAsia="Times New Roman" w:hAnsi="Helvetica" w:cs="Times New Roman"/>
          <w:b/>
          <w:bCs/>
          <w:color w:val="000000"/>
          <w:lang w:eastAsia="fr-FR"/>
        </w:rPr>
      </w:pPr>
    </w:p>
    <w:p w14:paraId="29CE43BA" w14:textId="77777777" w:rsidR="0012148F" w:rsidRPr="003E22F2" w:rsidRDefault="0012148F" w:rsidP="0002653C">
      <w:pPr>
        <w:spacing w:after="0" w:line="240" w:lineRule="auto"/>
        <w:outlineLvl w:val="0"/>
        <w:rPr>
          <w:rFonts w:eastAsia="Times New Roman" w:cstheme="minorHAnsi"/>
          <w:b/>
          <w:lang w:eastAsia="fr-FR"/>
        </w:rPr>
      </w:pPr>
      <w:r w:rsidRPr="003E22F2">
        <w:rPr>
          <w:rFonts w:eastAsia="Times New Roman" w:cstheme="minorHAnsi"/>
          <w:b/>
          <w:lang w:eastAsia="fr-FR"/>
        </w:rPr>
        <w:t>Composition du jury :</w:t>
      </w:r>
    </w:p>
    <w:p w14:paraId="6908F2E3" w14:textId="3D60CDD5" w:rsidR="0012148F" w:rsidRPr="003E22F2" w:rsidRDefault="0012148F" w:rsidP="0002653C">
      <w:pPr>
        <w:spacing w:after="0" w:line="240" w:lineRule="auto"/>
        <w:outlineLvl w:val="0"/>
        <w:rPr>
          <w:rFonts w:eastAsia="Times New Roman"/>
        </w:rPr>
      </w:pPr>
      <w:r w:rsidRPr="003E22F2">
        <w:rPr>
          <w:rFonts w:eastAsia="Times New Roman" w:cstheme="minorHAnsi"/>
          <w:lang w:eastAsia="fr-FR"/>
        </w:rPr>
        <w:t xml:space="preserve">Le </w:t>
      </w:r>
      <w:r w:rsidRPr="003E22F2">
        <w:rPr>
          <w:rFonts w:eastAsia="Times New Roman"/>
        </w:rPr>
        <w:t xml:space="preserve">jury d’Archi’bois </w:t>
      </w:r>
      <w:r w:rsidRPr="00BA0A05">
        <w:rPr>
          <w:rFonts w:eastAsia="Times New Roman"/>
        </w:rPr>
        <w:t>202</w:t>
      </w:r>
      <w:r w:rsidR="00AB4AEE" w:rsidRPr="00BA0A05">
        <w:rPr>
          <w:rFonts w:eastAsia="Times New Roman"/>
        </w:rPr>
        <w:t>6</w:t>
      </w:r>
      <w:r w:rsidRPr="00BA0A05">
        <w:rPr>
          <w:rFonts w:eastAsia="Times New Roman"/>
        </w:rPr>
        <w:t xml:space="preserve"> sera présidé par Monsieur P</w:t>
      </w:r>
      <w:r w:rsidR="00AB4AEE" w:rsidRPr="00BA0A05">
        <w:rPr>
          <w:rFonts w:eastAsia="Times New Roman"/>
        </w:rPr>
        <w:t>atrick</w:t>
      </w:r>
      <w:r w:rsidR="00785721">
        <w:rPr>
          <w:rFonts w:eastAsia="Times New Roman"/>
        </w:rPr>
        <w:t xml:space="preserve"> </w:t>
      </w:r>
      <w:r w:rsidR="00AB4AEE" w:rsidRPr="00BA0A05">
        <w:rPr>
          <w:rFonts w:eastAsia="Times New Roman"/>
        </w:rPr>
        <w:t>BOUCHAIN</w:t>
      </w:r>
      <w:r w:rsidRPr="003E22F2">
        <w:rPr>
          <w:rFonts w:eastAsia="Times New Roman"/>
        </w:rPr>
        <w:t xml:space="preserve">, </w:t>
      </w:r>
      <w:r w:rsidR="00D270E6">
        <w:rPr>
          <w:rFonts w:eastAsia="Times New Roman"/>
        </w:rPr>
        <w:t>a</w:t>
      </w:r>
      <w:r w:rsidRPr="003E22F2">
        <w:rPr>
          <w:rFonts w:eastAsia="Times New Roman"/>
        </w:rPr>
        <w:t>rchitecte</w:t>
      </w:r>
      <w:r w:rsidR="00D270E6">
        <w:rPr>
          <w:rFonts w:eastAsia="Times New Roman"/>
        </w:rPr>
        <w:t>, urbaniste et scénographe, fondateur de l’agence Construire.</w:t>
      </w:r>
      <w:r w:rsidRPr="003E22F2">
        <w:rPr>
          <w:rFonts w:eastAsia="Times New Roman"/>
        </w:rPr>
        <w:t xml:space="preserve"> </w:t>
      </w:r>
    </w:p>
    <w:p w14:paraId="175AD0C6" w14:textId="77777777" w:rsidR="0012148F" w:rsidRPr="003E22F2" w:rsidRDefault="0012148F" w:rsidP="0012148F">
      <w:pPr>
        <w:spacing w:after="0" w:line="240" w:lineRule="auto"/>
        <w:rPr>
          <w:rFonts w:eastAsia="Times New Roman"/>
        </w:rPr>
      </w:pPr>
    </w:p>
    <w:p w14:paraId="1207FB66" w14:textId="77777777" w:rsidR="0012148F" w:rsidRPr="003E22F2" w:rsidRDefault="0012148F" w:rsidP="00AB4AEE">
      <w:pPr>
        <w:spacing w:after="0" w:line="240" w:lineRule="auto"/>
        <w:jc w:val="both"/>
        <w:rPr>
          <w:rFonts w:eastAsia="Times New Roman"/>
        </w:rPr>
      </w:pPr>
      <w:r w:rsidRPr="003E22F2">
        <w:rPr>
          <w:rFonts w:eastAsia="Times New Roman"/>
        </w:rPr>
        <w:t xml:space="preserve">La liste de tous les membres du jury sera diffusée sur le site internet du concours au cours de l’édition. </w:t>
      </w:r>
    </w:p>
    <w:p w14:paraId="574425C3" w14:textId="77777777" w:rsidR="0012148F" w:rsidRPr="003E22F2" w:rsidRDefault="0012148F" w:rsidP="0012148F">
      <w:pPr>
        <w:spacing w:after="0" w:line="240" w:lineRule="auto"/>
        <w:rPr>
          <w:rFonts w:eastAsia="Times New Roman" w:cstheme="minorHAnsi"/>
          <w:b/>
          <w:lang w:eastAsia="fr-FR"/>
        </w:rPr>
      </w:pPr>
    </w:p>
    <w:p w14:paraId="6C697C09" w14:textId="77777777" w:rsidR="0012148F" w:rsidRPr="003E22F2" w:rsidRDefault="0012148F" w:rsidP="0002653C">
      <w:pPr>
        <w:spacing w:after="0" w:line="240" w:lineRule="auto"/>
        <w:outlineLvl w:val="0"/>
        <w:rPr>
          <w:rFonts w:eastAsia="Times New Roman"/>
        </w:rPr>
      </w:pPr>
      <w:r w:rsidRPr="003E22F2">
        <w:rPr>
          <w:rFonts w:eastAsia="Times New Roman" w:cstheme="minorHAnsi"/>
          <w:b/>
          <w:lang w:eastAsia="fr-FR"/>
        </w:rPr>
        <w:t>Désignation des projets nominés, puis lauréats :</w:t>
      </w:r>
    </w:p>
    <w:p w14:paraId="25C84913" w14:textId="77777777" w:rsidR="0012148F" w:rsidRPr="003E22F2" w:rsidRDefault="0012148F" w:rsidP="0012148F">
      <w:pPr>
        <w:spacing w:after="0" w:line="240" w:lineRule="auto"/>
        <w:jc w:val="both"/>
      </w:pPr>
      <w:r w:rsidRPr="003E22F2">
        <w:rPr>
          <w:rFonts w:eastAsia="Times New Roman" w:cstheme="minorHAnsi"/>
          <w:lang w:eastAsia="fr-FR"/>
        </w:rPr>
        <w:t xml:space="preserve">Le jury est souverain dans son choix et apprécie la conformité de l'ensemble des propositions au présent règlement. Il évalue l'intérêt des projets en fonction des critères définis ci-dessous. </w:t>
      </w:r>
    </w:p>
    <w:p w14:paraId="0FA835A6" w14:textId="77777777" w:rsidR="0012148F" w:rsidRPr="003E22F2" w:rsidRDefault="0012148F" w:rsidP="0012148F">
      <w:pPr>
        <w:spacing w:after="0" w:line="240" w:lineRule="auto"/>
        <w:jc w:val="both"/>
        <w:rPr>
          <w:rFonts w:eastAsia="Times New Roman" w:cstheme="minorHAnsi"/>
          <w:lang w:eastAsia="fr-FR"/>
        </w:rPr>
      </w:pPr>
    </w:p>
    <w:p w14:paraId="431EC951" w14:textId="4FC5B721" w:rsidR="0012148F" w:rsidRPr="003E22F2" w:rsidRDefault="0012148F" w:rsidP="0002653C">
      <w:pPr>
        <w:spacing w:after="0" w:line="240" w:lineRule="auto"/>
        <w:outlineLvl w:val="0"/>
        <w:rPr>
          <w:rFonts w:eastAsia="Times New Roman" w:cstheme="minorHAnsi"/>
          <w:b/>
          <w:lang w:eastAsia="fr-FR"/>
        </w:rPr>
      </w:pPr>
      <w:r w:rsidRPr="003E22F2">
        <w:rPr>
          <w:rFonts w:eastAsia="Times New Roman" w:cstheme="minorHAnsi"/>
          <w:b/>
          <w:lang w:eastAsia="fr-FR"/>
        </w:rPr>
        <w:t>Critères d'évaluation :</w:t>
      </w:r>
    </w:p>
    <w:p w14:paraId="0F1E021E" w14:textId="77777777" w:rsidR="0012148F" w:rsidRDefault="0012148F" w:rsidP="00AB4AEE">
      <w:pPr>
        <w:spacing w:after="0" w:line="240" w:lineRule="auto"/>
        <w:jc w:val="both"/>
        <w:rPr>
          <w:rFonts w:eastAsia="Times New Roman" w:cstheme="minorHAnsi"/>
          <w:lang w:eastAsia="fr-FR"/>
        </w:rPr>
      </w:pPr>
      <w:r w:rsidRPr="003E22F2">
        <w:rPr>
          <w:rFonts w:eastAsia="Times New Roman" w:cstheme="minorHAnsi"/>
          <w:lang w:eastAsia="fr-FR"/>
        </w:rPr>
        <w:t>Le jury examine les projets sur la b</w:t>
      </w:r>
      <w:r w:rsidR="00BA0A05">
        <w:rPr>
          <w:rFonts w:eastAsia="Times New Roman" w:cstheme="minorHAnsi"/>
          <w:lang w:eastAsia="fr-FR"/>
        </w:rPr>
        <w:t>ase du cahier-des-</w:t>
      </w:r>
      <w:r w:rsidRPr="003E22F2">
        <w:rPr>
          <w:rFonts w:eastAsia="Times New Roman" w:cstheme="minorHAnsi"/>
          <w:lang w:eastAsia="fr-FR"/>
        </w:rPr>
        <w:t>charges</w:t>
      </w:r>
      <w:r w:rsidR="00BA0A05">
        <w:rPr>
          <w:rFonts w:eastAsia="Times New Roman" w:cstheme="minorHAnsi"/>
          <w:lang w:eastAsia="fr-FR"/>
        </w:rPr>
        <w:t>,</w:t>
      </w:r>
      <w:r w:rsidRPr="003E22F2">
        <w:rPr>
          <w:rFonts w:eastAsia="Times New Roman" w:cstheme="minorHAnsi"/>
          <w:lang w:eastAsia="fr-FR"/>
        </w:rPr>
        <w:t xml:space="preserve"> encadré par le présent règlement et les critères suivants : </w:t>
      </w:r>
    </w:p>
    <w:p w14:paraId="0D43FCA3" w14:textId="77777777" w:rsidR="00AB4AEE" w:rsidRPr="003E22F2" w:rsidRDefault="00AB4AEE" w:rsidP="0012148F">
      <w:pPr>
        <w:spacing w:after="0" w:line="240" w:lineRule="auto"/>
        <w:rPr>
          <w:rFonts w:eastAsia="Times New Roman" w:cstheme="minorHAnsi"/>
          <w:lang w:eastAsia="fr-FR"/>
        </w:rPr>
      </w:pPr>
    </w:p>
    <w:p w14:paraId="043FB47D" w14:textId="77777777" w:rsidR="0012148F" w:rsidRPr="00E711A5" w:rsidRDefault="0012148F" w:rsidP="0012148F">
      <w:pPr>
        <w:pStyle w:val="Paragraphedeliste"/>
        <w:numPr>
          <w:ilvl w:val="0"/>
          <w:numId w:val="6"/>
        </w:numPr>
        <w:spacing w:after="0" w:line="240" w:lineRule="auto"/>
        <w:rPr>
          <w:rFonts w:eastAsia="Times New Roman" w:cstheme="minorHAnsi"/>
          <w:lang w:eastAsia="fr-FR"/>
        </w:rPr>
      </w:pPr>
      <w:r w:rsidRPr="00E711A5">
        <w:rPr>
          <w:rFonts w:eastAsia="Times New Roman" w:cstheme="minorHAnsi"/>
          <w:lang w:eastAsia="fr-FR"/>
        </w:rPr>
        <w:t xml:space="preserve">Intérêt architectural du projet </w:t>
      </w:r>
    </w:p>
    <w:p w14:paraId="1AFBC686" w14:textId="77777777" w:rsidR="0012148F" w:rsidRPr="003E22F2" w:rsidRDefault="0012148F" w:rsidP="0012148F">
      <w:pPr>
        <w:pStyle w:val="Paragraphedeliste"/>
        <w:numPr>
          <w:ilvl w:val="0"/>
          <w:numId w:val="6"/>
        </w:numPr>
        <w:spacing w:after="0" w:line="240" w:lineRule="auto"/>
        <w:jc w:val="both"/>
        <w:rPr>
          <w:rFonts w:eastAsia="Times New Roman" w:cstheme="minorHAnsi"/>
          <w:lang w:eastAsia="fr-FR"/>
        </w:rPr>
      </w:pPr>
      <w:r w:rsidRPr="003E22F2">
        <w:rPr>
          <w:rFonts w:eastAsia="Times New Roman" w:cstheme="minorHAnsi"/>
          <w:lang w:eastAsia="fr-FR"/>
        </w:rPr>
        <w:t>Cohérence et mise en évidence contextuelle du choix du matériau bois : intégration dans le site, utilisation judicieuse du bois</w:t>
      </w:r>
    </w:p>
    <w:p w14:paraId="47FBD57A" w14:textId="77777777" w:rsidR="0012148F" w:rsidRPr="003E22F2" w:rsidRDefault="0012148F" w:rsidP="0012148F">
      <w:pPr>
        <w:pStyle w:val="Paragraphedeliste"/>
        <w:numPr>
          <w:ilvl w:val="0"/>
          <w:numId w:val="6"/>
        </w:numPr>
        <w:spacing w:after="0" w:line="240" w:lineRule="auto"/>
        <w:jc w:val="both"/>
        <w:rPr>
          <w:rFonts w:eastAsia="Times New Roman" w:cstheme="minorHAnsi"/>
          <w:lang w:eastAsia="fr-FR"/>
        </w:rPr>
      </w:pPr>
      <w:r w:rsidRPr="003E22F2">
        <w:rPr>
          <w:rFonts w:eastAsia="Times New Roman" w:cstheme="minorHAnsi"/>
          <w:lang w:eastAsia="fr-FR"/>
        </w:rPr>
        <w:t>Explorations des possibilités du bois : performances / matière / épaisseur / texture / couleur / formes</w:t>
      </w:r>
    </w:p>
    <w:p w14:paraId="23397826" w14:textId="77777777" w:rsidR="0012148F" w:rsidRPr="003E22F2" w:rsidRDefault="0012148F" w:rsidP="0012148F">
      <w:pPr>
        <w:pStyle w:val="Paragraphedeliste"/>
        <w:numPr>
          <w:ilvl w:val="0"/>
          <w:numId w:val="6"/>
        </w:numPr>
        <w:spacing w:after="0" w:line="240" w:lineRule="auto"/>
        <w:jc w:val="both"/>
        <w:rPr>
          <w:rFonts w:eastAsia="Times New Roman" w:cstheme="minorHAnsi"/>
          <w:lang w:eastAsia="fr-FR"/>
        </w:rPr>
      </w:pPr>
      <w:r w:rsidRPr="003E22F2">
        <w:rPr>
          <w:rFonts w:eastAsia="Times New Roman" w:cstheme="minorHAnsi"/>
          <w:lang w:eastAsia="fr-FR"/>
        </w:rPr>
        <w:t>Approche structurelle, pensée constructive</w:t>
      </w:r>
    </w:p>
    <w:p w14:paraId="6EC30093" w14:textId="77777777" w:rsidR="0012148F" w:rsidRPr="00E711A5" w:rsidRDefault="0012148F" w:rsidP="00AB4AEE">
      <w:pPr>
        <w:pStyle w:val="Paragraphedeliste"/>
        <w:numPr>
          <w:ilvl w:val="0"/>
          <w:numId w:val="6"/>
        </w:numPr>
        <w:spacing w:after="0" w:line="240" w:lineRule="auto"/>
        <w:rPr>
          <w:rFonts w:eastAsia="Times New Roman" w:cstheme="minorHAnsi"/>
          <w:lang w:eastAsia="fr-FR"/>
        </w:rPr>
      </w:pPr>
      <w:r w:rsidRPr="00E711A5">
        <w:rPr>
          <w:rFonts w:eastAsia="Times New Roman"/>
          <w:lang w:eastAsia="fr-FR"/>
        </w:rPr>
        <w:t>Engagement écologique du projet et clarté de son argumentation</w:t>
      </w:r>
    </w:p>
    <w:p w14:paraId="49F9FF23" w14:textId="77777777" w:rsidR="0012148F" w:rsidRPr="003E22F2" w:rsidRDefault="0012148F" w:rsidP="00AB4AEE">
      <w:pPr>
        <w:pStyle w:val="Paragraphedeliste"/>
        <w:numPr>
          <w:ilvl w:val="0"/>
          <w:numId w:val="6"/>
        </w:numPr>
        <w:spacing w:after="0" w:line="240" w:lineRule="auto"/>
        <w:rPr>
          <w:rFonts w:eastAsia="Times New Roman"/>
          <w:lang w:eastAsia="fr-FR"/>
        </w:rPr>
      </w:pPr>
      <w:r w:rsidRPr="11092FD4">
        <w:rPr>
          <w:rFonts w:eastAsiaTheme="minorEastAsia"/>
          <w:lang w:eastAsia="fr-FR"/>
        </w:rPr>
        <w:t>Expérimentation de procédés Low-tech contemporains</w:t>
      </w:r>
    </w:p>
    <w:p w14:paraId="16BDC5BF" w14:textId="77777777" w:rsidR="0012148F" w:rsidRPr="003E22F2" w:rsidRDefault="0012148F" w:rsidP="00AB4AEE">
      <w:pPr>
        <w:pStyle w:val="Paragraphedeliste"/>
        <w:numPr>
          <w:ilvl w:val="0"/>
          <w:numId w:val="6"/>
        </w:numPr>
        <w:spacing w:after="0" w:line="240" w:lineRule="auto"/>
        <w:rPr>
          <w:rFonts w:eastAsia="Times New Roman"/>
          <w:lang w:eastAsia="fr-FR"/>
        </w:rPr>
      </w:pPr>
      <w:r w:rsidRPr="11092FD4">
        <w:rPr>
          <w:rFonts w:eastAsia="Times New Roman"/>
          <w:lang w:eastAsia="fr-FR"/>
        </w:rPr>
        <w:t>Innovation</w:t>
      </w:r>
    </w:p>
    <w:p w14:paraId="0957F6AC" w14:textId="77777777" w:rsidR="0012148F" w:rsidRPr="00E711A5" w:rsidRDefault="0012148F" w:rsidP="00AB4AEE">
      <w:pPr>
        <w:pStyle w:val="Paragraphedeliste"/>
        <w:numPr>
          <w:ilvl w:val="0"/>
          <w:numId w:val="6"/>
        </w:numPr>
        <w:spacing w:after="0" w:line="240" w:lineRule="auto"/>
        <w:rPr>
          <w:rFonts w:eastAsia="Times New Roman" w:cstheme="minorHAnsi"/>
          <w:lang w:eastAsia="fr-FR"/>
        </w:rPr>
      </w:pPr>
      <w:r w:rsidRPr="00E711A5">
        <w:rPr>
          <w:rFonts w:eastAsia="Times New Roman" w:cstheme="minorHAnsi"/>
          <w:lang w:eastAsia="fr-FR"/>
        </w:rPr>
        <w:t>Qualité et cohérence du rendu et de la maquette</w:t>
      </w:r>
      <w:r w:rsidR="00AB4AEE">
        <w:rPr>
          <w:rFonts w:eastAsia="Times New Roman" w:cstheme="minorHAnsi"/>
          <w:lang w:eastAsia="fr-FR"/>
        </w:rPr>
        <w:t xml:space="preserve"> et p</w:t>
      </w:r>
      <w:r w:rsidRPr="00E711A5">
        <w:rPr>
          <w:rFonts w:eastAsia="Times New Roman" w:cstheme="minorHAnsi"/>
          <w:lang w:eastAsia="fr-FR"/>
        </w:rPr>
        <w:t>ertinence de l’univers graphique des documents</w:t>
      </w:r>
    </w:p>
    <w:p w14:paraId="0E9EE680" w14:textId="77777777" w:rsidR="0012148F" w:rsidRPr="003E22F2" w:rsidRDefault="0012148F" w:rsidP="00AB4AEE">
      <w:pPr>
        <w:spacing w:after="0" w:line="240" w:lineRule="auto"/>
        <w:rPr>
          <w:rFonts w:ascii="Helvetica" w:eastAsia="Times New Roman" w:hAnsi="Helvetica" w:cs="Times New Roman"/>
          <w:color w:val="000000"/>
          <w:lang w:eastAsia="fr-FR"/>
        </w:rPr>
      </w:pPr>
      <w:r w:rsidRPr="003E22F2">
        <w:rPr>
          <w:rFonts w:ascii="Helvetica" w:eastAsia="Times New Roman" w:hAnsi="Helvetica" w:cs="Times New Roman"/>
          <w:color w:val="000000"/>
          <w:lang w:eastAsia="fr-FR"/>
        </w:rPr>
        <w:t> </w:t>
      </w:r>
    </w:p>
    <w:p w14:paraId="00FD70F4" w14:textId="77777777" w:rsidR="0012148F" w:rsidRPr="003E22F2" w:rsidRDefault="0012148F" w:rsidP="0012148F">
      <w:pPr>
        <w:spacing w:after="0" w:line="240" w:lineRule="auto"/>
        <w:jc w:val="both"/>
        <w:rPr>
          <w:rFonts w:eastAsia="Times New Roman" w:cstheme="minorHAnsi"/>
          <w:lang w:eastAsia="fr-FR"/>
        </w:rPr>
      </w:pPr>
      <w:r w:rsidRPr="003B4DD8">
        <w:rPr>
          <w:rFonts w:eastAsia="Times New Roman" w:cstheme="minorHAnsi"/>
          <w:lang w:eastAsia="fr-FR"/>
        </w:rPr>
        <w:t>À l'issue des auditions finales</w:t>
      </w:r>
      <w:r w:rsidRPr="003E22F2">
        <w:rPr>
          <w:rFonts w:eastAsia="Times New Roman" w:cstheme="minorHAnsi"/>
          <w:lang w:eastAsia="fr-FR"/>
        </w:rPr>
        <w:t xml:space="preserve">, le jury désigne à la majorité de ses membres les 3 projets lauréats. </w:t>
      </w:r>
    </w:p>
    <w:p w14:paraId="15E2F9D0" w14:textId="77777777" w:rsidR="0012148F" w:rsidRPr="003E22F2" w:rsidRDefault="0012148F" w:rsidP="0012148F">
      <w:pPr>
        <w:spacing w:after="0" w:line="240" w:lineRule="auto"/>
        <w:rPr>
          <w:rFonts w:ascii="Helvetica" w:eastAsia="Times New Roman" w:hAnsi="Helvetica" w:cs="Times New Roman"/>
          <w:color w:val="000000"/>
          <w:lang w:eastAsia="fr-FR"/>
        </w:rPr>
      </w:pPr>
    </w:p>
    <w:p w14:paraId="3F966ABE" w14:textId="77777777" w:rsidR="0012148F" w:rsidRPr="003E22F2" w:rsidRDefault="0012148F" w:rsidP="0002653C">
      <w:pPr>
        <w:spacing w:after="0" w:line="240" w:lineRule="auto"/>
        <w:outlineLvl w:val="0"/>
        <w:rPr>
          <w:rFonts w:eastAsia="Times New Roman" w:cstheme="minorHAnsi"/>
          <w:b/>
          <w:lang w:eastAsia="fr-FR"/>
        </w:rPr>
      </w:pPr>
      <w:r w:rsidRPr="003E22F2">
        <w:rPr>
          <w:rFonts w:eastAsia="Times New Roman" w:cstheme="minorHAnsi"/>
          <w:b/>
          <w:lang w:eastAsia="fr-FR"/>
        </w:rPr>
        <w:t>Proclamation des résultats :</w:t>
      </w:r>
    </w:p>
    <w:p w14:paraId="0889D9A0" w14:textId="77777777" w:rsidR="0012148F" w:rsidRPr="003E22F2" w:rsidRDefault="0012148F" w:rsidP="00AB4AEE">
      <w:pPr>
        <w:spacing w:after="0" w:line="240" w:lineRule="auto"/>
        <w:jc w:val="both"/>
        <w:rPr>
          <w:rFonts w:eastAsia="Times New Roman" w:cstheme="minorHAnsi"/>
          <w:lang w:eastAsia="fr-FR"/>
        </w:rPr>
      </w:pPr>
      <w:r w:rsidRPr="003E22F2">
        <w:rPr>
          <w:rFonts w:eastAsia="Times New Roman" w:cstheme="minorHAnsi"/>
          <w:lang w:eastAsia="fr-FR"/>
        </w:rPr>
        <w:t xml:space="preserve">La proclamation des résultats et la cérémonie de remise des prix se déroulent le jour de la Finale. </w:t>
      </w:r>
    </w:p>
    <w:p w14:paraId="2B6E7BC9" w14:textId="77777777" w:rsidR="0012148F" w:rsidRPr="003E22F2" w:rsidRDefault="0012148F" w:rsidP="0012148F">
      <w:pPr>
        <w:spacing w:after="0" w:line="240" w:lineRule="auto"/>
        <w:rPr>
          <w:rFonts w:eastAsia="Times New Roman" w:cstheme="minorHAnsi"/>
          <w:b/>
          <w:lang w:eastAsia="fr-FR"/>
        </w:rPr>
      </w:pPr>
    </w:p>
    <w:p w14:paraId="488F8B63" w14:textId="77777777" w:rsidR="0012148F" w:rsidRPr="003E22F2" w:rsidRDefault="0012148F" w:rsidP="0002653C">
      <w:pPr>
        <w:spacing w:after="0" w:line="240" w:lineRule="auto"/>
        <w:outlineLvl w:val="0"/>
        <w:rPr>
          <w:rFonts w:eastAsia="Times New Roman" w:cstheme="minorHAnsi"/>
          <w:b/>
          <w:lang w:eastAsia="fr-FR"/>
        </w:rPr>
      </w:pPr>
      <w:r w:rsidRPr="003E22F2">
        <w:rPr>
          <w:rFonts w:eastAsia="Times New Roman" w:cstheme="minorHAnsi"/>
          <w:b/>
          <w:lang w:eastAsia="fr-FR"/>
        </w:rPr>
        <w:t>Récompenses :</w:t>
      </w:r>
    </w:p>
    <w:p w14:paraId="45E325BD" w14:textId="77777777" w:rsidR="0012148F" w:rsidRPr="003E22F2" w:rsidRDefault="0012148F" w:rsidP="0012148F">
      <w:pPr>
        <w:spacing w:after="0" w:line="240" w:lineRule="auto"/>
        <w:rPr>
          <w:rFonts w:eastAsia="Times New Roman" w:cstheme="minorHAnsi"/>
          <w:lang w:eastAsia="fr-FR"/>
        </w:rPr>
      </w:pPr>
      <w:r w:rsidRPr="003E22F2">
        <w:rPr>
          <w:rFonts w:eastAsia="Times New Roman" w:cstheme="minorHAnsi"/>
          <w:lang w:eastAsia="fr-FR"/>
        </w:rPr>
        <w:lastRenderedPageBreak/>
        <w:t xml:space="preserve">Les prix suivants sont remis aux lauréats par virement bancaire : </w:t>
      </w:r>
    </w:p>
    <w:p w14:paraId="362B9628" w14:textId="77777777" w:rsidR="0012148F" w:rsidRPr="003E22F2" w:rsidRDefault="0012148F" w:rsidP="0012148F">
      <w:pPr>
        <w:pStyle w:val="Paragraphedeliste"/>
        <w:numPr>
          <w:ilvl w:val="0"/>
          <w:numId w:val="5"/>
        </w:numPr>
        <w:spacing w:after="0" w:line="240" w:lineRule="auto"/>
        <w:rPr>
          <w:rFonts w:eastAsia="Times New Roman" w:cstheme="minorHAnsi"/>
          <w:lang w:eastAsia="fr-FR"/>
        </w:rPr>
      </w:pPr>
      <w:r w:rsidRPr="003E22F2">
        <w:rPr>
          <w:rFonts w:eastAsia="Times New Roman" w:cstheme="minorHAnsi"/>
          <w:lang w:eastAsia="fr-FR"/>
        </w:rPr>
        <w:t>1er prix : 5000 € </w:t>
      </w:r>
    </w:p>
    <w:p w14:paraId="412C55D9" w14:textId="77777777" w:rsidR="0012148F" w:rsidRPr="003E22F2" w:rsidRDefault="0012148F" w:rsidP="0012148F">
      <w:pPr>
        <w:pStyle w:val="Paragraphedeliste"/>
        <w:numPr>
          <w:ilvl w:val="0"/>
          <w:numId w:val="5"/>
        </w:numPr>
        <w:spacing w:after="0" w:line="240" w:lineRule="auto"/>
        <w:rPr>
          <w:rFonts w:eastAsia="Times New Roman" w:cstheme="minorHAnsi"/>
          <w:lang w:eastAsia="fr-FR"/>
        </w:rPr>
      </w:pPr>
      <w:r w:rsidRPr="003E22F2">
        <w:rPr>
          <w:rFonts w:eastAsia="Times New Roman" w:cstheme="minorHAnsi"/>
          <w:lang w:eastAsia="fr-FR"/>
        </w:rPr>
        <w:t>2e prix :  4000 € </w:t>
      </w:r>
    </w:p>
    <w:p w14:paraId="5CE62D16" w14:textId="77777777" w:rsidR="0012148F" w:rsidRPr="003E22F2" w:rsidRDefault="0012148F" w:rsidP="0012148F">
      <w:pPr>
        <w:pStyle w:val="Paragraphedeliste"/>
        <w:numPr>
          <w:ilvl w:val="0"/>
          <w:numId w:val="5"/>
        </w:numPr>
        <w:spacing w:after="0" w:line="240" w:lineRule="auto"/>
        <w:rPr>
          <w:rFonts w:eastAsia="Times New Roman" w:cstheme="minorHAnsi"/>
          <w:lang w:eastAsia="fr-FR"/>
        </w:rPr>
      </w:pPr>
      <w:r w:rsidRPr="003E22F2">
        <w:rPr>
          <w:rFonts w:eastAsia="Times New Roman" w:cstheme="minorHAnsi"/>
          <w:lang w:eastAsia="fr-FR"/>
        </w:rPr>
        <w:t>3e prix :  3000 € </w:t>
      </w:r>
    </w:p>
    <w:p w14:paraId="055C9B3C" w14:textId="77777777" w:rsidR="0012148F" w:rsidRPr="003E22F2" w:rsidRDefault="0012148F" w:rsidP="0012148F">
      <w:pPr>
        <w:spacing w:after="0" w:line="240" w:lineRule="auto"/>
        <w:rPr>
          <w:rFonts w:eastAsia="Times New Roman" w:cstheme="minorHAnsi"/>
          <w:lang w:eastAsia="fr-FR"/>
        </w:rPr>
      </w:pPr>
    </w:p>
    <w:p w14:paraId="4CBBF209" w14:textId="4F2126F4" w:rsidR="0012148F" w:rsidRPr="00BA0A05" w:rsidRDefault="0012148F" w:rsidP="00AB4AEE">
      <w:pPr>
        <w:pStyle w:val="Paragraphedeliste"/>
        <w:numPr>
          <w:ilvl w:val="0"/>
          <w:numId w:val="5"/>
        </w:numPr>
        <w:spacing w:after="0" w:line="240" w:lineRule="auto"/>
        <w:jc w:val="both"/>
        <w:rPr>
          <w:rFonts w:eastAsia="Times New Roman" w:cstheme="minorHAnsi"/>
          <w:lang w:eastAsia="fr-FR"/>
        </w:rPr>
      </w:pPr>
      <w:r w:rsidRPr="003E22F2">
        <w:rPr>
          <w:rFonts w:eastAsia="Times New Roman" w:cstheme="minorHAnsi"/>
          <w:lang w:eastAsia="fr-FR"/>
        </w:rPr>
        <w:t xml:space="preserve">Le jury se réserve la possibilité d’attribuer une mention </w:t>
      </w:r>
      <w:r w:rsidR="00507F8A">
        <w:rPr>
          <w:rFonts w:eastAsia="Times New Roman" w:cstheme="minorHAnsi"/>
          <w:lang w:eastAsia="fr-FR"/>
        </w:rPr>
        <w:t>« </w:t>
      </w:r>
      <w:r w:rsidRPr="003E22F2">
        <w:rPr>
          <w:rFonts w:eastAsia="Times New Roman" w:cstheme="minorHAnsi"/>
          <w:lang w:eastAsia="fr-FR"/>
        </w:rPr>
        <w:t>Coup de cœur</w:t>
      </w:r>
      <w:r w:rsidR="00507F8A">
        <w:rPr>
          <w:rFonts w:eastAsia="Times New Roman" w:cstheme="minorHAnsi"/>
          <w:lang w:eastAsia="fr-FR"/>
        </w:rPr>
        <w:t xml:space="preserve"> » </w:t>
      </w:r>
      <w:r w:rsidRPr="003E22F2">
        <w:rPr>
          <w:rFonts w:eastAsia="Times New Roman" w:cstheme="minorHAnsi"/>
          <w:lang w:eastAsia="fr-FR"/>
        </w:rPr>
        <w:t>qui, le cas échéant</w:t>
      </w:r>
      <w:r>
        <w:rPr>
          <w:rFonts w:eastAsia="Times New Roman" w:cstheme="minorHAnsi"/>
          <w:lang w:eastAsia="fr-FR"/>
        </w:rPr>
        <w:t>,</w:t>
      </w:r>
      <w:r w:rsidRPr="003E22F2">
        <w:rPr>
          <w:rFonts w:eastAsia="Times New Roman" w:cstheme="minorHAnsi"/>
          <w:lang w:eastAsia="fr-FR"/>
        </w:rPr>
        <w:t xml:space="preserve"> sera doté</w:t>
      </w:r>
      <w:r>
        <w:rPr>
          <w:rFonts w:eastAsia="Times New Roman" w:cstheme="minorHAnsi"/>
          <w:lang w:eastAsia="fr-FR"/>
        </w:rPr>
        <w:t>e</w:t>
      </w:r>
      <w:r w:rsidRPr="003E22F2">
        <w:rPr>
          <w:rFonts w:eastAsia="Times New Roman" w:cstheme="minorHAnsi"/>
          <w:lang w:eastAsia="fr-FR"/>
        </w:rPr>
        <w:t xml:space="preserve"> d’une récompe</w:t>
      </w:r>
      <w:r w:rsidRPr="00BA0A05">
        <w:rPr>
          <w:rFonts w:eastAsia="Times New Roman" w:cstheme="minorHAnsi"/>
          <w:lang w:eastAsia="fr-FR"/>
        </w:rPr>
        <w:t>nse de 500 €</w:t>
      </w:r>
      <w:r w:rsidR="00D270E6">
        <w:rPr>
          <w:rFonts w:eastAsia="Times New Roman" w:cstheme="minorHAnsi"/>
          <w:lang w:eastAsia="fr-FR"/>
        </w:rPr>
        <w:t>.</w:t>
      </w:r>
    </w:p>
    <w:p w14:paraId="614127AC" w14:textId="77777777" w:rsidR="0012148F" w:rsidRPr="00BA0A05" w:rsidRDefault="0012148F" w:rsidP="00AB4AEE">
      <w:pPr>
        <w:spacing w:after="0" w:line="240" w:lineRule="auto"/>
        <w:jc w:val="both"/>
        <w:rPr>
          <w:rFonts w:eastAsia="Times New Roman" w:cstheme="minorHAnsi"/>
          <w:lang w:eastAsia="fr-FR"/>
        </w:rPr>
      </w:pPr>
    </w:p>
    <w:p w14:paraId="1B9BDA9C" w14:textId="77777777" w:rsidR="0012148F" w:rsidRPr="00BA0A05" w:rsidRDefault="0012148F" w:rsidP="00AB4AEE">
      <w:pPr>
        <w:spacing w:after="0" w:line="240" w:lineRule="auto"/>
        <w:jc w:val="both"/>
        <w:rPr>
          <w:rFonts w:eastAsia="Times New Roman" w:cstheme="minorHAnsi"/>
          <w:lang w:eastAsia="fr-FR"/>
        </w:rPr>
      </w:pPr>
      <w:r w:rsidRPr="00BA0A05">
        <w:rPr>
          <w:rFonts w:eastAsia="Times New Roman" w:cstheme="minorHAnsi"/>
          <w:lang w:eastAsia="fr-FR"/>
        </w:rPr>
        <w:t xml:space="preserve">En cas de projets présentés par une équipe, le virement sera réalisé au candidat enregistré comme porteur du projet sur la plateforme de gestion des candidatures : il lui incombe de reverser la somme perçue, à part égale, à chaque membre de l’équipe. </w:t>
      </w:r>
    </w:p>
    <w:p w14:paraId="451E6671" w14:textId="77777777" w:rsidR="0012148F" w:rsidRPr="00BA0A05" w:rsidRDefault="0012148F" w:rsidP="00AB4AEE">
      <w:pPr>
        <w:spacing w:after="0" w:line="240" w:lineRule="auto"/>
        <w:jc w:val="both"/>
        <w:rPr>
          <w:rFonts w:ascii="Helvetica" w:eastAsia="Times New Roman" w:hAnsi="Helvetica" w:cs="Times New Roman"/>
          <w:b/>
          <w:color w:val="000000"/>
          <w:lang w:eastAsia="fr-FR"/>
        </w:rPr>
      </w:pPr>
    </w:p>
    <w:p w14:paraId="3A4CD9BD" w14:textId="77777777" w:rsidR="0012148F" w:rsidRPr="00BA0A05" w:rsidRDefault="0012148F" w:rsidP="0012148F">
      <w:pPr>
        <w:spacing w:after="0" w:line="240" w:lineRule="auto"/>
        <w:rPr>
          <w:rFonts w:ascii="Helvetica" w:eastAsia="Times New Roman" w:hAnsi="Helvetica" w:cs="Times New Roman"/>
          <w:b/>
          <w:color w:val="000000"/>
          <w:lang w:eastAsia="fr-FR"/>
        </w:rPr>
      </w:pPr>
    </w:p>
    <w:p w14:paraId="3149F596" w14:textId="77777777" w:rsidR="0012148F" w:rsidRPr="00BA0A05" w:rsidRDefault="0012148F" w:rsidP="0012148F">
      <w:pPr>
        <w:pStyle w:val="Paragraphedeliste"/>
        <w:numPr>
          <w:ilvl w:val="0"/>
          <w:numId w:val="7"/>
        </w:numPr>
        <w:spacing w:after="0" w:line="240" w:lineRule="auto"/>
        <w:ind w:left="0" w:hanging="284"/>
        <w:rPr>
          <w:rFonts w:ascii="Calibri" w:hAnsi="Calibri" w:cs="Calibri"/>
          <w:b/>
          <w:sz w:val="28"/>
          <w:szCs w:val="28"/>
          <w:u w:val="single"/>
        </w:rPr>
      </w:pPr>
      <w:r w:rsidRPr="00BA0A05">
        <w:rPr>
          <w:rFonts w:cs="Calibri"/>
          <w:b/>
          <w:sz w:val="28"/>
          <w:szCs w:val="28"/>
          <w:u w:val="single"/>
        </w:rPr>
        <w:t>Droits et autorisations de communication sur les projets et candidats</w:t>
      </w:r>
    </w:p>
    <w:p w14:paraId="7D5F51BB" w14:textId="77777777" w:rsidR="0012148F" w:rsidRPr="00BA0A05" w:rsidRDefault="0012148F" w:rsidP="0012148F">
      <w:pPr>
        <w:pStyle w:val="Commentaire"/>
        <w:rPr>
          <w:rFonts w:eastAsia="Times New Roman" w:cstheme="minorHAnsi"/>
          <w:sz w:val="24"/>
          <w:szCs w:val="24"/>
          <w:lang w:eastAsia="fr-FR"/>
        </w:rPr>
      </w:pPr>
    </w:p>
    <w:p w14:paraId="4CCF75C2" w14:textId="77777777" w:rsidR="0012148F" w:rsidRPr="00BA0A05" w:rsidRDefault="0012148F" w:rsidP="00AB4AEE">
      <w:pPr>
        <w:pStyle w:val="Commentaire"/>
        <w:jc w:val="both"/>
        <w:rPr>
          <w:rFonts w:eastAsia="Times New Roman" w:cstheme="minorHAnsi"/>
          <w:sz w:val="24"/>
          <w:szCs w:val="24"/>
          <w:lang w:eastAsia="fr-FR"/>
        </w:rPr>
      </w:pPr>
      <w:r w:rsidRPr="00BA0A05">
        <w:rPr>
          <w:rFonts w:eastAsia="Times New Roman" w:cstheme="minorHAnsi"/>
          <w:sz w:val="24"/>
          <w:szCs w:val="24"/>
          <w:lang w:eastAsia="fr-FR"/>
        </w:rPr>
        <w:t xml:space="preserve">Les projets nominés pour la deuxième phase du concours pourront faire l’objet d’une exposition lors de tout autre événement d’intérêt au regard de la thématique du concours.   </w:t>
      </w:r>
    </w:p>
    <w:p w14:paraId="4DE57302" w14:textId="32BDDEED" w:rsidR="0012148F" w:rsidRPr="00BA0A05" w:rsidRDefault="0012148F" w:rsidP="00AB4AEE">
      <w:pPr>
        <w:pStyle w:val="Commentaire"/>
        <w:jc w:val="both"/>
        <w:rPr>
          <w:rFonts w:eastAsia="Times New Roman" w:cstheme="minorHAnsi"/>
          <w:sz w:val="24"/>
          <w:szCs w:val="24"/>
          <w:lang w:eastAsia="fr-FR"/>
        </w:rPr>
      </w:pPr>
      <w:r w:rsidRPr="00BA0A05">
        <w:rPr>
          <w:rFonts w:eastAsia="Times New Roman" w:cstheme="minorHAnsi"/>
          <w:sz w:val="24"/>
          <w:szCs w:val="24"/>
          <w:lang w:eastAsia="fr-FR"/>
        </w:rPr>
        <w:t>L’inscription au concours implique l’acceptation de l’utilisation le Fonds Archimbaud pour l’Homme et la Forêt et par l’ENSA</w:t>
      </w:r>
      <w:r w:rsidR="002D2EB6">
        <w:rPr>
          <w:rFonts w:eastAsia="Times New Roman" w:cstheme="minorHAnsi"/>
          <w:sz w:val="24"/>
          <w:szCs w:val="24"/>
          <w:lang w:eastAsia="fr-FR"/>
        </w:rPr>
        <w:t>-</w:t>
      </w:r>
      <w:r w:rsidRPr="00BA0A05">
        <w:rPr>
          <w:rFonts w:eastAsia="Times New Roman" w:cstheme="minorHAnsi"/>
          <w:sz w:val="24"/>
          <w:szCs w:val="24"/>
          <w:lang w:eastAsia="fr-FR"/>
        </w:rPr>
        <w:t>Pari</w:t>
      </w:r>
      <w:r w:rsidR="00AB4AEE" w:rsidRPr="00BA0A05">
        <w:rPr>
          <w:rFonts w:eastAsia="Times New Roman" w:cstheme="minorHAnsi"/>
          <w:sz w:val="24"/>
          <w:szCs w:val="24"/>
          <w:lang w:eastAsia="fr-FR"/>
        </w:rPr>
        <w:t>s</w:t>
      </w:r>
      <w:r w:rsidR="002D2EB6">
        <w:rPr>
          <w:rFonts w:eastAsia="Times New Roman" w:cstheme="minorHAnsi"/>
          <w:sz w:val="24"/>
          <w:szCs w:val="24"/>
          <w:lang w:eastAsia="fr-FR"/>
        </w:rPr>
        <w:t xml:space="preserve"> </w:t>
      </w:r>
      <w:r w:rsidR="00AB4AEE" w:rsidRPr="00BA0A05">
        <w:rPr>
          <w:rFonts w:eastAsia="Times New Roman" w:cstheme="minorHAnsi"/>
          <w:sz w:val="24"/>
          <w:szCs w:val="24"/>
          <w:lang w:eastAsia="fr-FR"/>
        </w:rPr>
        <w:t>Belleville</w:t>
      </w:r>
      <w:r w:rsidRPr="00BA0A05">
        <w:rPr>
          <w:rFonts w:eastAsia="Times New Roman" w:cstheme="minorHAnsi"/>
          <w:sz w:val="24"/>
          <w:szCs w:val="24"/>
          <w:lang w:eastAsia="fr-FR"/>
        </w:rPr>
        <w:t xml:space="preserve">, à titre gratuit et sur tous supports de communication ou pour toute exposition dans quelque lieu que ce soit, d’une part des projets présentés (documents, photos, maquettes…) et d’autre part de toutes photographies et vidéos prises au cours de la présentation des projets.  </w:t>
      </w:r>
    </w:p>
    <w:p w14:paraId="767A0444" w14:textId="4E14FC64" w:rsidR="0012148F" w:rsidRPr="00BA0A05" w:rsidRDefault="0012148F" w:rsidP="00AB4AEE">
      <w:pPr>
        <w:pStyle w:val="Commentaire"/>
        <w:jc w:val="both"/>
        <w:rPr>
          <w:rFonts w:eastAsia="Times New Roman" w:cstheme="minorHAnsi"/>
          <w:sz w:val="24"/>
          <w:szCs w:val="24"/>
          <w:lang w:eastAsia="fr-FR"/>
        </w:rPr>
      </w:pPr>
      <w:r w:rsidRPr="00BA0A05">
        <w:rPr>
          <w:rFonts w:eastAsia="Times New Roman" w:cstheme="minorHAnsi"/>
          <w:sz w:val="24"/>
          <w:szCs w:val="24"/>
          <w:lang w:eastAsia="fr-FR"/>
        </w:rPr>
        <w:t>L’ENSA</w:t>
      </w:r>
      <w:r w:rsidR="002D2EB6">
        <w:rPr>
          <w:rFonts w:eastAsia="Times New Roman" w:cstheme="minorHAnsi"/>
          <w:sz w:val="24"/>
          <w:szCs w:val="24"/>
          <w:lang w:eastAsia="fr-FR"/>
        </w:rPr>
        <w:t>-P</w:t>
      </w:r>
      <w:r w:rsidRPr="00BA0A05">
        <w:rPr>
          <w:rFonts w:eastAsia="Times New Roman" w:cstheme="minorHAnsi"/>
          <w:sz w:val="24"/>
          <w:szCs w:val="24"/>
          <w:lang w:eastAsia="fr-FR"/>
        </w:rPr>
        <w:t>aris</w:t>
      </w:r>
      <w:r w:rsidR="002D2EB6">
        <w:rPr>
          <w:rFonts w:eastAsia="Times New Roman" w:cstheme="minorHAnsi"/>
          <w:sz w:val="24"/>
          <w:szCs w:val="24"/>
          <w:lang w:eastAsia="fr-FR"/>
        </w:rPr>
        <w:t xml:space="preserve"> </w:t>
      </w:r>
      <w:r w:rsidR="00AB4AEE" w:rsidRPr="00BA0A05">
        <w:rPr>
          <w:rFonts w:eastAsia="Times New Roman" w:cstheme="minorHAnsi"/>
          <w:sz w:val="24"/>
          <w:szCs w:val="24"/>
          <w:lang w:eastAsia="fr-FR"/>
        </w:rPr>
        <w:t>Belleville</w:t>
      </w:r>
      <w:r w:rsidRPr="00BA0A05">
        <w:rPr>
          <w:rFonts w:eastAsia="Times New Roman" w:cstheme="minorHAnsi"/>
          <w:sz w:val="24"/>
          <w:szCs w:val="24"/>
          <w:lang w:eastAsia="fr-FR"/>
        </w:rPr>
        <w:t xml:space="preserve"> et le Fonds Archimbaud ne pourront être tenus responsables des photos ou vidéos prises et diffusées par les participants eux-mêmes avec leur propre matériel appareil photo, téléphone portable.</w:t>
      </w:r>
    </w:p>
    <w:p w14:paraId="42029E29" w14:textId="3F36161D" w:rsidR="0012148F" w:rsidRPr="00BA0A05" w:rsidRDefault="0012148F" w:rsidP="00AB4AEE">
      <w:pPr>
        <w:pStyle w:val="Commentaire"/>
        <w:jc w:val="both"/>
        <w:rPr>
          <w:rFonts w:eastAsia="Times New Roman" w:cstheme="minorHAnsi"/>
          <w:sz w:val="24"/>
          <w:szCs w:val="24"/>
          <w:lang w:eastAsia="fr-FR"/>
        </w:rPr>
      </w:pPr>
      <w:r w:rsidRPr="00BA0A05">
        <w:rPr>
          <w:rFonts w:eastAsia="Times New Roman" w:cstheme="minorHAnsi"/>
          <w:sz w:val="24"/>
          <w:szCs w:val="24"/>
          <w:lang w:eastAsia="fr-FR"/>
        </w:rPr>
        <w:t>Les données personnelles des participants recueillies par l’ENSA</w:t>
      </w:r>
      <w:r w:rsidR="002D2EB6">
        <w:rPr>
          <w:rFonts w:eastAsia="Times New Roman" w:cstheme="minorHAnsi"/>
          <w:sz w:val="24"/>
          <w:szCs w:val="24"/>
          <w:lang w:eastAsia="fr-FR"/>
        </w:rPr>
        <w:t>-P</w:t>
      </w:r>
      <w:r w:rsidRPr="00BA0A05">
        <w:rPr>
          <w:rFonts w:eastAsia="Times New Roman" w:cstheme="minorHAnsi"/>
          <w:sz w:val="24"/>
          <w:szCs w:val="24"/>
          <w:lang w:eastAsia="fr-FR"/>
        </w:rPr>
        <w:t>aris</w:t>
      </w:r>
      <w:r w:rsidR="002D2EB6">
        <w:rPr>
          <w:rFonts w:eastAsia="Times New Roman" w:cstheme="minorHAnsi"/>
          <w:sz w:val="24"/>
          <w:szCs w:val="24"/>
          <w:lang w:eastAsia="fr-FR"/>
        </w:rPr>
        <w:t xml:space="preserve"> </w:t>
      </w:r>
      <w:r w:rsidR="00AB4AEE" w:rsidRPr="00BA0A05">
        <w:rPr>
          <w:rFonts w:eastAsia="Times New Roman" w:cstheme="minorHAnsi"/>
          <w:sz w:val="24"/>
          <w:szCs w:val="24"/>
          <w:lang w:eastAsia="fr-FR"/>
        </w:rPr>
        <w:t>Belleville</w:t>
      </w:r>
      <w:r w:rsidRPr="00BA0A05">
        <w:rPr>
          <w:rFonts w:eastAsia="Times New Roman" w:cstheme="minorHAnsi"/>
          <w:sz w:val="24"/>
          <w:szCs w:val="24"/>
          <w:lang w:eastAsia="fr-FR"/>
        </w:rPr>
        <w:t xml:space="preserve"> ou par le Fonds Archimbaud sont destinées à un traitement interne. Par leur simple inscription au concours, les participants autorisent l’ENSA</w:t>
      </w:r>
      <w:r w:rsidR="002D2EB6">
        <w:rPr>
          <w:rFonts w:eastAsia="Times New Roman" w:cstheme="minorHAnsi"/>
          <w:sz w:val="24"/>
          <w:szCs w:val="24"/>
          <w:lang w:eastAsia="fr-FR"/>
        </w:rPr>
        <w:t>-</w:t>
      </w:r>
      <w:r w:rsidR="00AB4AEE" w:rsidRPr="00BA0A05">
        <w:rPr>
          <w:rFonts w:eastAsia="Times New Roman" w:cstheme="minorHAnsi"/>
          <w:sz w:val="24"/>
          <w:szCs w:val="24"/>
          <w:lang w:eastAsia="fr-FR"/>
        </w:rPr>
        <w:t>P</w:t>
      </w:r>
      <w:r w:rsidRPr="00BA0A05">
        <w:rPr>
          <w:rFonts w:eastAsia="Times New Roman" w:cstheme="minorHAnsi"/>
          <w:sz w:val="24"/>
          <w:szCs w:val="24"/>
          <w:lang w:eastAsia="fr-FR"/>
        </w:rPr>
        <w:t>aris</w:t>
      </w:r>
      <w:r w:rsidR="002D2EB6">
        <w:rPr>
          <w:rFonts w:eastAsia="Times New Roman" w:cstheme="minorHAnsi"/>
          <w:sz w:val="24"/>
          <w:szCs w:val="24"/>
          <w:lang w:eastAsia="fr-FR"/>
        </w:rPr>
        <w:t xml:space="preserve"> </w:t>
      </w:r>
      <w:r w:rsidR="00AB4AEE" w:rsidRPr="00BA0A05">
        <w:rPr>
          <w:rFonts w:eastAsia="Times New Roman" w:cstheme="minorHAnsi"/>
          <w:sz w:val="24"/>
          <w:szCs w:val="24"/>
          <w:lang w:eastAsia="fr-FR"/>
        </w:rPr>
        <w:t>Belleville</w:t>
      </w:r>
      <w:r w:rsidRPr="00BA0A05">
        <w:rPr>
          <w:rFonts w:eastAsia="Times New Roman" w:cstheme="minorHAnsi"/>
          <w:sz w:val="24"/>
          <w:szCs w:val="24"/>
          <w:lang w:eastAsia="fr-FR"/>
        </w:rPr>
        <w:t xml:space="preserve"> et le Fonds Archimbaud à conserver ces données et à les utiliser, ainsi qu’à les communiquer le cas échéant à des sociétés tierces partenaires ou des sous-traitants (y compris pouvant opérer en dehors de l’Union Européenne) exclusivement pour les besoins de gestion du concours conformément aux dispositions de la loi du 6 janvier 1978 modifiée. Les participants disposent d’un droit d’accès, de rectification, de suppression et d’opposition sur les données le concernant en adressant un courrier et en justifiant de leur identité à : Fonds Archimbaud pour l’Homme et la Forêt, 7 Chemin de Dare – 79 170 Secondigné-sur-Belle. </w:t>
      </w:r>
    </w:p>
    <w:p w14:paraId="797A75AA" w14:textId="77777777" w:rsidR="0012148F" w:rsidRPr="00BA0A05" w:rsidRDefault="0012148F" w:rsidP="0012148F">
      <w:pPr>
        <w:pStyle w:val="Paragraphedeliste"/>
        <w:spacing w:after="0" w:line="240" w:lineRule="auto"/>
        <w:ind w:left="0"/>
        <w:rPr>
          <w:rFonts w:cs="Calibri"/>
          <w:b/>
          <w:color w:val="000000" w:themeColor="text1"/>
          <w:sz w:val="28"/>
          <w:szCs w:val="28"/>
          <w:u w:val="single"/>
        </w:rPr>
      </w:pPr>
    </w:p>
    <w:p w14:paraId="6A00F4BD" w14:textId="77777777" w:rsidR="0012148F" w:rsidRPr="00BA0A05" w:rsidRDefault="0012148F" w:rsidP="0012148F">
      <w:pPr>
        <w:pStyle w:val="Paragraphedeliste"/>
        <w:spacing w:after="0" w:line="240" w:lineRule="auto"/>
        <w:ind w:left="0"/>
        <w:rPr>
          <w:rFonts w:ascii="Calibri" w:hAnsi="Calibri" w:cs="Calibri"/>
          <w:b/>
          <w:color w:val="000000" w:themeColor="text1"/>
          <w:sz w:val="28"/>
          <w:szCs w:val="28"/>
          <w:u w:val="single"/>
        </w:rPr>
      </w:pPr>
      <w:r w:rsidRPr="00BA0A05">
        <w:rPr>
          <w:rFonts w:cs="Calibri"/>
          <w:b/>
          <w:color w:val="000000" w:themeColor="text1"/>
          <w:sz w:val="28"/>
          <w:szCs w:val="28"/>
          <w:u w:val="single"/>
        </w:rPr>
        <w:t xml:space="preserve">10 - Questions </w:t>
      </w:r>
    </w:p>
    <w:p w14:paraId="41B9EBC6" w14:textId="77777777" w:rsidR="0012148F" w:rsidRPr="00BA0A05" w:rsidRDefault="0012148F" w:rsidP="0012148F">
      <w:pPr>
        <w:pStyle w:val="Paragraphedeliste"/>
        <w:spacing w:after="0" w:line="240" w:lineRule="auto"/>
        <w:rPr>
          <w:rFonts w:ascii="Calibri" w:hAnsi="Calibri" w:cs="Calibri"/>
          <w:b/>
          <w:color w:val="000000" w:themeColor="text1"/>
          <w:u w:val="single"/>
        </w:rPr>
      </w:pPr>
    </w:p>
    <w:p w14:paraId="1496E11A" w14:textId="77777777" w:rsidR="0012148F" w:rsidRPr="00BA0A05" w:rsidRDefault="0012148F" w:rsidP="0012148F">
      <w:pPr>
        <w:spacing w:after="0" w:line="240" w:lineRule="auto"/>
        <w:jc w:val="both"/>
        <w:rPr>
          <w:rStyle w:val="Lienhypertexte"/>
        </w:rPr>
      </w:pPr>
      <w:r w:rsidRPr="00BA0A05">
        <w:rPr>
          <w:rFonts w:eastAsia="Times New Roman"/>
          <w:lang w:eastAsia="fr-FR"/>
        </w:rPr>
        <w:t xml:space="preserve">Les questions éventuelles relatives aux attendus du concours peuvent être adressées par mail à  </w:t>
      </w:r>
      <w:hyperlink r:id="rId8" w:tgtFrame="_blank" w:history="1">
        <w:r w:rsidRPr="00BA0A05">
          <w:rPr>
            <w:rStyle w:val="Lienhypertexte"/>
          </w:rPr>
          <w:t>archibois@fonds-archimbaud.org</w:t>
        </w:r>
      </w:hyperlink>
    </w:p>
    <w:p w14:paraId="7B465192" w14:textId="77777777" w:rsidR="0012148F" w:rsidRPr="00BA0A05" w:rsidRDefault="0012148F" w:rsidP="0012148F">
      <w:pPr>
        <w:spacing w:after="0" w:line="240" w:lineRule="auto"/>
        <w:jc w:val="both"/>
        <w:rPr>
          <w:rFonts w:eastAsia="Times New Roman" w:cstheme="minorHAnsi"/>
          <w:lang w:eastAsia="fr-FR"/>
        </w:rPr>
      </w:pPr>
    </w:p>
    <w:p w14:paraId="53B457E8" w14:textId="25F1D09B" w:rsidR="0012148F" w:rsidRPr="003E22F2" w:rsidRDefault="0012148F" w:rsidP="0002653C">
      <w:pPr>
        <w:spacing w:after="0" w:line="240" w:lineRule="auto"/>
        <w:outlineLvl w:val="0"/>
        <w:rPr>
          <w:rFonts w:eastAsia="Times New Roman"/>
          <w:lang w:eastAsia="fr-FR"/>
        </w:rPr>
      </w:pPr>
      <w:r w:rsidRPr="00BA0A05">
        <w:rPr>
          <w:rFonts w:eastAsia="Times New Roman"/>
          <w:lang w:eastAsia="fr-FR"/>
        </w:rPr>
        <w:t>La date limite pour les questions est fixée</w:t>
      </w:r>
      <w:r w:rsidR="005371B8">
        <w:rPr>
          <w:rFonts w:eastAsia="Times New Roman"/>
          <w:lang w:eastAsia="fr-FR"/>
        </w:rPr>
        <w:t xml:space="preserve"> </w:t>
      </w:r>
      <w:r w:rsidRPr="00BA0A05">
        <w:rPr>
          <w:rFonts w:eastAsia="Times New Roman"/>
          <w:lang w:eastAsia="fr-FR"/>
        </w:rPr>
        <w:t xml:space="preserve">au </w:t>
      </w:r>
      <w:r w:rsidR="00AB4AEE" w:rsidRPr="00BA0A05">
        <w:rPr>
          <w:rFonts w:eastAsia="Times New Roman"/>
          <w:lang w:eastAsia="fr-FR"/>
        </w:rPr>
        <w:t>5 mars</w:t>
      </w:r>
      <w:r w:rsidRPr="00BA0A05">
        <w:rPr>
          <w:rFonts w:eastAsia="Times New Roman"/>
          <w:lang w:eastAsia="fr-FR"/>
        </w:rPr>
        <w:t xml:space="preserve"> 202</w:t>
      </w:r>
      <w:r w:rsidR="00AB4AEE" w:rsidRPr="00BA0A05">
        <w:rPr>
          <w:rFonts w:eastAsia="Times New Roman"/>
          <w:lang w:eastAsia="fr-FR"/>
        </w:rPr>
        <w:t>6</w:t>
      </w:r>
      <w:r w:rsidRPr="003E22F2">
        <w:rPr>
          <w:rFonts w:eastAsia="Times New Roman"/>
          <w:lang w:eastAsia="fr-FR"/>
        </w:rPr>
        <w:t xml:space="preserve">. </w:t>
      </w:r>
    </w:p>
    <w:p w14:paraId="489D4183" w14:textId="77777777" w:rsidR="0012148F" w:rsidRPr="00941AAC" w:rsidRDefault="0012148F" w:rsidP="0012148F">
      <w:pPr>
        <w:pStyle w:val="Commentaire"/>
        <w:jc w:val="both"/>
        <w:rPr>
          <w:rFonts w:eastAsia="Times New Roman" w:cstheme="minorHAnsi"/>
          <w:sz w:val="28"/>
          <w:szCs w:val="28"/>
          <w:lang w:eastAsia="fr-FR"/>
        </w:rPr>
      </w:pPr>
    </w:p>
    <w:p w14:paraId="53E71D73" w14:textId="77777777" w:rsidR="0012148F" w:rsidRPr="00941AAC" w:rsidRDefault="0012148F" w:rsidP="0012148F">
      <w:pPr>
        <w:spacing w:after="0" w:line="240" w:lineRule="auto"/>
        <w:rPr>
          <w:rFonts w:ascii="Calibri" w:hAnsi="Calibri" w:cs="Calibri"/>
          <w:b/>
          <w:sz w:val="28"/>
          <w:szCs w:val="28"/>
          <w:u w:val="single"/>
        </w:rPr>
      </w:pPr>
      <w:r w:rsidRPr="00941AAC">
        <w:rPr>
          <w:rFonts w:cs="Calibri"/>
          <w:b/>
          <w:sz w:val="28"/>
          <w:szCs w:val="28"/>
          <w:u w:val="single"/>
        </w:rPr>
        <w:lastRenderedPageBreak/>
        <w:t>1</w:t>
      </w:r>
      <w:r>
        <w:rPr>
          <w:rFonts w:cs="Calibri"/>
          <w:b/>
          <w:sz w:val="28"/>
          <w:szCs w:val="28"/>
          <w:u w:val="single"/>
        </w:rPr>
        <w:t>1</w:t>
      </w:r>
      <w:r w:rsidRPr="00941AAC">
        <w:rPr>
          <w:rFonts w:cs="Calibri"/>
          <w:b/>
          <w:sz w:val="28"/>
          <w:szCs w:val="28"/>
          <w:u w:val="single"/>
        </w:rPr>
        <w:t xml:space="preserve">- Organisateurs du concours </w:t>
      </w:r>
    </w:p>
    <w:p w14:paraId="64619CF7" w14:textId="77777777" w:rsidR="0012148F" w:rsidRDefault="0012148F" w:rsidP="0012148F">
      <w:pPr>
        <w:spacing w:after="0" w:line="240" w:lineRule="auto"/>
        <w:jc w:val="both"/>
        <w:rPr>
          <w:rFonts w:ascii="Calibri" w:eastAsia="Times New Roman" w:hAnsi="Calibri" w:cs="Calibri"/>
          <w:lang w:eastAsia="fr-FR"/>
        </w:rPr>
      </w:pPr>
    </w:p>
    <w:p w14:paraId="0FCFA7EB" w14:textId="77777777" w:rsidR="00AB4AEE" w:rsidRDefault="0012148F" w:rsidP="0012148F">
      <w:pPr>
        <w:spacing w:after="20" w:line="240" w:lineRule="auto"/>
        <w:jc w:val="both"/>
        <w:rPr>
          <w:rFonts w:eastAsia="Times New Roman" w:cs="Calibri"/>
          <w:lang w:eastAsia="fr-FR"/>
        </w:rPr>
      </w:pPr>
      <w:r w:rsidRPr="003E22F2">
        <w:rPr>
          <w:rFonts w:eastAsia="Times New Roman" w:cs="Calibri"/>
          <w:u w:val="single"/>
          <w:lang w:eastAsia="fr-FR"/>
        </w:rPr>
        <w:t>Le Fonds Archimbaud pour l’Homme et la Forêt</w:t>
      </w:r>
      <w:r w:rsidRPr="003E22F2">
        <w:rPr>
          <w:rFonts w:eastAsia="Times New Roman" w:cs="Calibri"/>
          <w:lang w:eastAsia="fr-FR"/>
        </w:rPr>
        <w:t xml:space="preserve"> a été créé en 2016 par Jean-Pascal Archimbaud et ses trois enfants. Le Fonds Archimbaud est l’un des premiers fonds actionnaires français. Il a pour vocation de devenir l’actionnaire majoritaire de l’entreprise et s’inscrit également dans une dynamique d’innovation sociale avec un double objectif d’impact social et environnemental. </w:t>
      </w:r>
    </w:p>
    <w:p w14:paraId="2C69A356" w14:textId="77777777" w:rsidR="0012148F" w:rsidRPr="003E22F2" w:rsidRDefault="0012148F" w:rsidP="0012148F">
      <w:pPr>
        <w:spacing w:after="20" w:line="240" w:lineRule="auto"/>
        <w:jc w:val="both"/>
        <w:rPr>
          <w:rFonts w:ascii="Calibri" w:eastAsia="Times New Roman" w:hAnsi="Calibri" w:cs="Calibri"/>
          <w:lang w:eastAsia="fr-FR"/>
        </w:rPr>
      </w:pPr>
      <w:r w:rsidRPr="003E22F2">
        <w:rPr>
          <w:rFonts w:eastAsia="Times New Roman" w:cs="Calibri"/>
          <w:lang w:eastAsia="fr-FR"/>
        </w:rPr>
        <w:t xml:space="preserve">Le Fonds soutient des projets autour du bois (création, recherche et agroforesterie) visant à (re)tisser le lien entre l’homme et la forêt.  </w:t>
      </w:r>
    </w:p>
    <w:p w14:paraId="6BABE039" w14:textId="77777777" w:rsidR="0012148F" w:rsidRPr="003E22F2" w:rsidRDefault="0012148F" w:rsidP="0012148F">
      <w:pPr>
        <w:spacing w:after="20" w:line="240" w:lineRule="auto"/>
        <w:jc w:val="both"/>
        <w:rPr>
          <w:rFonts w:ascii="Calibri" w:eastAsia="Times New Roman" w:hAnsi="Calibri" w:cs="Calibri"/>
          <w:lang w:eastAsia="fr-FR"/>
        </w:rPr>
      </w:pPr>
    </w:p>
    <w:p w14:paraId="3BC5DD93" w14:textId="77777777" w:rsidR="00756299" w:rsidRPr="00BA0A05" w:rsidRDefault="0012148F" w:rsidP="0012148F">
      <w:pPr>
        <w:spacing w:after="20" w:line="240" w:lineRule="auto"/>
        <w:jc w:val="both"/>
        <w:rPr>
          <w:rFonts w:eastAsia="Times New Roman" w:cs="Calibri"/>
          <w:lang w:eastAsia="fr-FR"/>
        </w:rPr>
      </w:pPr>
      <w:r w:rsidRPr="00805FCB">
        <w:rPr>
          <w:rFonts w:eastAsia="Times New Roman" w:cs="Calibri"/>
          <w:u w:val="single"/>
          <w:lang w:eastAsia="fr-FR"/>
        </w:rPr>
        <w:t>L'É</w:t>
      </w:r>
      <w:r w:rsidRPr="00BA0A05">
        <w:rPr>
          <w:rFonts w:eastAsia="Times New Roman" w:cs="Calibri"/>
          <w:u w:val="single"/>
          <w:lang w:eastAsia="fr-FR"/>
        </w:rPr>
        <w:t>cole nationale supérieure d'architecture</w:t>
      </w:r>
      <w:r w:rsidR="00805FCB">
        <w:rPr>
          <w:rFonts w:eastAsia="Times New Roman" w:cs="Calibri"/>
          <w:u w:val="single"/>
          <w:lang w:eastAsia="fr-FR"/>
        </w:rPr>
        <w:t xml:space="preserve"> de</w:t>
      </w:r>
      <w:r w:rsidRPr="00BA0A05">
        <w:rPr>
          <w:rFonts w:eastAsia="Times New Roman" w:cs="Calibri"/>
          <w:u w:val="single"/>
          <w:lang w:eastAsia="fr-FR"/>
        </w:rPr>
        <w:t xml:space="preserve"> Paris-</w:t>
      </w:r>
      <w:r w:rsidR="00AB4AEE" w:rsidRPr="00BA0A05">
        <w:rPr>
          <w:rFonts w:eastAsia="Times New Roman" w:cs="Calibri"/>
          <w:u w:val="single"/>
          <w:lang w:eastAsia="fr-FR"/>
        </w:rPr>
        <w:t>Belleville</w:t>
      </w:r>
      <w:r w:rsidR="00805FCB" w:rsidRPr="00805FCB">
        <w:rPr>
          <w:rFonts w:eastAsia="Times New Roman" w:cs="Calibri"/>
          <w:lang w:eastAsia="fr-FR"/>
        </w:rPr>
        <w:t xml:space="preserve"> </w:t>
      </w:r>
      <w:r w:rsidR="00DC1081" w:rsidRPr="00BA0A05">
        <w:rPr>
          <w:rFonts w:eastAsia="Times New Roman" w:cs="Calibri"/>
          <w:lang w:eastAsia="fr-FR"/>
        </w:rPr>
        <w:t xml:space="preserve">fondée en 1969 </w:t>
      </w:r>
      <w:r w:rsidRPr="00BA0A05">
        <w:rPr>
          <w:rFonts w:eastAsia="Times New Roman" w:cs="Calibri"/>
          <w:lang w:eastAsia="fr-FR"/>
        </w:rPr>
        <w:t>est un établissement public à caractère administratif sous la tutelle du ministère de la Cu</w:t>
      </w:r>
      <w:r w:rsidR="00DC1081" w:rsidRPr="00BA0A05">
        <w:rPr>
          <w:rFonts w:eastAsia="Times New Roman" w:cs="Calibri"/>
          <w:lang w:eastAsia="fr-FR"/>
        </w:rPr>
        <w:t>lture</w:t>
      </w:r>
      <w:r w:rsidRPr="00BA0A05">
        <w:rPr>
          <w:rFonts w:eastAsia="Times New Roman" w:cs="Calibri"/>
          <w:lang w:eastAsia="fr-FR"/>
        </w:rPr>
        <w:t xml:space="preserve">. </w:t>
      </w:r>
      <w:r w:rsidR="00DC1081" w:rsidRPr="00BA0A05">
        <w:rPr>
          <w:rFonts w:eastAsia="Times New Roman" w:cs="Calibri"/>
          <w:lang w:eastAsia="fr-FR"/>
        </w:rPr>
        <w:t>Elle est membre de la Conférence des grandes écoles et de l’Agence Universitaire de la Francophonie</w:t>
      </w:r>
      <w:r w:rsidR="00756299" w:rsidRPr="00BA0A05">
        <w:rPr>
          <w:rFonts w:eastAsia="Times New Roman" w:cs="Calibri"/>
          <w:lang w:eastAsia="fr-FR"/>
        </w:rPr>
        <w:t>. Très ouverte à l’international, elle accueille 20% d’étudiants étrangers.</w:t>
      </w:r>
    </w:p>
    <w:p w14:paraId="30D2156A" w14:textId="77777777" w:rsidR="00DC1081" w:rsidRPr="00BA0A05" w:rsidRDefault="0012148F" w:rsidP="0012148F">
      <w:pPr>
        <w:spacing w:after="20" w:line="240" w:lineRule="auto"/>
        <w:jc w:val="both"/>
        <w:rPr>
          <w:rFonts w:eastAsia="Times New Roman" w:cs="Calibri"/>
          <w:lang w:eastAsia="fr-FR"/>
        </w:rPr>
      </w:pPr>
      <w:r w:rsidRPr="00BA0A05">
        <w:rPr>
          <w:rFonts w:eastAsia="Times New Roman" w:cs="Calibri"/>
          <w:lang w:eastAsia="fr-FR"/>
        </w:rPr>
        <w:t xml:space="preserve">Communauté d’enseignement et de recherche en architecture de </w:t>
      </w:r>
      <w:r w:rsidR="00DC1081" w:rsidRPr="00BA0A05">
        <w:rPr>
          <w:rFonts w:eastAsia="Times New Roman" w:cs="Calibri"/>
          <w:lang w:eastAsia="fr-FR"/>
        </w:rPr>
        <w:t>138</w:t>
      </w:r>
      <w:r w:rsidRPr="00BA0A05">
        <w:rPr>
          <w:rFonts w:eastAsia="Times New Roman" w:cs="Calibri"/>
          <w:lang w:eastAsia="fr-FR"/>
        </w:rPr>
        <w:t xml:space="preserve"> personnes, l’ENSA Paris-</w:t>
      </w:r>
      <w:r w:rsidR="00AB4AEE" w:rsidRPr="00BA0A05">
        <w:rPr>
          <w:rFonts w:eastAsia="Times New Roman" w:cs="Calibri"/>
          <w:lang w:eastAsia="fr-FR"/>
        </w:rPr>
        <w:t>Belleville</w:t>
      </w:r>
      <w:r w:rsidRPr="00BA0A05">
        <w:rPr>
          <w:rFonts w:eastAsia="Times New Roman" w:cs="Calibri"/>
          <w:lang w:eastAsia="fr-FR"/>
        </w:rPr>
        <w:t xml:space="preserve"> accueille et forme</w:t>
      </w:r>
      <w:r w:rsidR="00DC1081" w:rsidRPr="00BA0A05">
        <w:rPr>
          <w:rFonts w:eastAsia="Times New Roman" w:cs="Calibri"/>
          <w:lang w:eastAsia="fr-FR"/>
        </w:rPr>
        <w:t xml:space="preserve"> chaque année</w:t>
      </w:r>
      <w:r w:rsidR="00F31788">
        <w:rPr>
          <w:rFonts w:eastAsia="Times New Roman" w:cs="Calibri"/>
          <w:lang w:eastAsia="fr-FR"/>
        </w:rPr>
        <w:t xml:space="preserve">, </w:t>
      </w:r>
      <w:r w:rsidR="00DC1081" w:rsidRPr="00BA0A05">
        <w:rPr>
          <w:rFonts w:eastAsia="Times New Roman" w:cs="Calibri"/>
          <w:lang w:eastAsia="fr-FR"/>
        </w:rPr>
        <w:t>environ 1 300 étudiants</w:t>
      </w:r>
      <w:r w:rsidRPr="00BA0A05">
        <w:rPr>
          <w:rFonts w:eastAsia="Times New Roman" w:cs="Calibri"/>
          <w:lang w:eastAsia="fr-FR"/>
        </w:rPr>
        <w:t xml:space="preserve">. </w:t>
      </w:r>
    </w:p>
    <w:p w14:paraId="068C4227" w14:textId="77777777" w:rsidR="00DC1081" w:rsidRPr="00BA0A05" w:rsidRDefault="00DC1081" w:rsidP="0012148F">
      <w:pPr>
        <w:spacing w:after="20" w:line="240" w:lineRule="auto"/>
        <w:jc w:val="both"/>
        <w:rPr>
          <w:rFonts w:eastAsia="Times New Roman" w:cs="Calibri"/>
          <w:lang w:eastAsia="fr-FR"/>
        </w:rPr>
      </w:pPr>
    </w:p>
    <w:p w14:paraId="4DD27FF3" w14:textId="77777777" w:rsidR="00DC1081" w:rsidRPr="00BA0A05" w:rsidRDefault="00DC1081" w:rsidP="0012148F">
      <w:pPr>
        <w:spacing w:after="20" w:line="240" w:lineRule="auto"/>
        <w:jc w:val="both"/>
        <w:rPr>
          <w:rFonts w:eastAsia="Times New Roman" w:cs="Calibri"/>
          <w:sz w:val="20"/>
          <w:szCs w:val="20"/>
          <w:lang w:eastAsia="fr-FR"/>
        </w:rPr>
      </w:pPr>
      <w:r w:rsidRPr="00BA0A05">
        <w:rPr>
          <w:color w:val="000000"/>
        </w:rPr>
        <w:t>Après avoir investi différents locaux, l’école s’est installée en 2009 au 60 boulevard de la Villette dans un ancien lycée technique destiné à former les ouvriers et cadres des métiers du bois, du fer, de l’électricité. Réhabilitée par l’architecte Jean-Paul Philippon qui s’est efforcé de limiter les démolitions au profit de la réhabilitation et de la création, elle est composée de plusieurs bâtiments qui s’articulent autour d’un jardin.</w:t>
      </w:r>
    </w:p>
    <w:p w14:paraId="1F836672" w14:textId="77777777" w:rsidR="0012148F" w:rsidRPr="00BA0A05" w:rsidRDefault="0012148F" w:rsidP="0012148F">
      <w:pPr>
        <w:spacing w:after="0" w:line="240" w:lineRule="auto"/>
        <w:jc w:val="both"/>
        <w:rPr>
          <w:rFonts w:ascii="Calibri" w:eastAsia="Times New Roman" w:hAnsi="Calibri" w:cs="Calibri"/>
          <w:lang w:eastAsia="fr-FR"/>
        </w:rPr>
      </w:pPr>
    </w:p>
    <w:p w14:paraId="0EFDDCBD" w14:textId="7073AEFF" w:rsidR="0012148F" w:rsidRPr="00381AB4" w:rsidRDefault="0012148F" w:rsidP="0002653C">
      <w:pPr>
        <w:spacing w:after="0" w:line="240" w:lineRule="auto"/>
        <w:jc w:val="right"/>
        <w:outlineLvl w:val="0"/>
        <w:rPr>
          <w:rFonts w:ascii="Calibri" w:eastAsia="Times New Roman" w:hAnsi="Calibri" w:cs="Calibri"/>
          <w:lang w:eastAsia="fr-FR"/>
        </w:rPr>
      </w:pPr>
      <w:r w:rsidRPr="00381AB4">
        <w:rPr>
          <w:rFonts w:ascii="Calibri" w:eastAsia="Times New Roman" w:hAnsi="Calibri" w:cs="Calibri"/>
          <w:lang w:eastAsia="fr-FR"/>
        </w:rPr>
        <w:t xml:space="preserve">Le </w:t>
      </w:r>
      <w:r w:rsidR="00381AB4" w:rsidRPr="00381AB4">
        <w:rPr>
          <w:rFonts w:ascii="Calibri" w:eastAsia="Times New Roman" w:hAnsi="Calibri" w:cs="Calibri"/>
          <w:lang w:eastAsia="fr-FR"/>
        </w:rPr>
        <w:t xml:space="preserve">12 </w:t>
      </w:r>
      <w:r w:rsidR="00AB4AEE" w:rsidRPr="00381AB4">
        <w:rPr>
          <w:rFonts w:ascii="Calibri" w:eastAsia="Times New Roman" w:hAnsi="Calibri" w:cs="Calibri"/>
          <w:lang w:eastAsia="fr-FR"/>
        </w:rPr>
        <w:t>novembre</w:t>
      </w:r>
      <w:r w:rsidRPr="00381AB4">
        <w:rPr>
          <w:rFonts w:ascii="Calibri" w:eastAsia="Times New Roman" w:hAnsi="Calibri" w:cs="Calibri"/>
          <w:lang w:eastAsia="fr-FR"/>
        </w:rPr>
        <w:t xml:space="preserve"> 202</w:t>
      </w:r>
      <w:r w:rsidR="00AB4AEE" w:rsidRPr="00381AB4">
        <w:rPr>
          <w:rFonts w:ascii="Calibri" w:eastAsia="Times New Roman" w:hAnsi="Calibri" w:cs="Calibri"/>
          <w:lang w:eastAsia="fr-FR"/>
        </w:rPr>
        <w:t>5</w:t>
      </w:r>
    </w:p>
    <w:p w14:paraId="3C09F06A" w14:textId="77777777" w:rsidR="0012148F" w:rsidRDefault="0012148F" w:rsidP="0012148F">
      <w:pPr>
        <w:spacing w:after="0" w:line="240" w:lineRule="auto"/>
        <w:jc w:val="center"/>
      </w:pPr>
      <w:r>
        <w:rPr>
          <w:rFonts w:ascii="Calibri" w:eastAsia="Times New Roman" w:hAnsi="Calibri" w:cs="Calibri"/>
          <w:lang w:eastAsia="fr-FR"/>
        </w:rPr>
        <w:t>xxxxxxxxxxxxxxxxxxxxxxxxx</w:t>
      </w:r>
    </w:p>
    <w:p w14:paraId="6458DD5C" w14:textId="77777777" w:rsidR="009124FD" w:rsidRPr="009124FD" w:rsidRDefault="009124FD" w:rsidP="009124FD">
      <w:pPr>
        <w:jc w:val="both"/>
      </w:pPr>
    </w:p>
    <w:p w14:paraId="4030FDDF" w14:textId="77777777" w:rsidR="009124FD" w:rsidRDefault="009124FD" w:rsidP="009124FD">
      <w:pPr>
        <w:jc w:val="both"/>
      </w:pPr>
    </w:p>
    <w:sectPr w:rsidR="009124FD" w:rsidSect="0002653C">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Pro Light">
    <w:altName w:val="Calibri"/>
    <w:charset w:val="00"/>
    <w:family w:val="swiss"/>
    <w:pitch w:val="variable"/>
    <w:sig w:usb0="80000287" w:usb1="00000043" w:usb2="00000000" w:usb3="00000000" w:csb0="0000009F" w:csb1="00000000"/>
  </w:font>
  <w:font w:name="Univers Condensed">
    <w:altName w:val="Calibri"/>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5B17"/>
    <w:multiLevelType w:val="hybridMultilevel"/>
    <w:tmpl w:val="58BE0E4E"/>
    <w:lvl w:ilvl="0" w:tplc="68061C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5A1B9B"/>
    <w:multiLevelType w:val="multilevel"/>
    <w:tmpl w:val="5E2C4C22"/>
    <w:lvl w:ilvl="0">
      <w:start w:val="3"/>
      <w:numFmt w:val="bullet"/>
      <w:lvlText w:val="-"/>
      <w:lvlJc w:val="left"/>
      <w:pPr>
        <w:ind w:left="720" w:hanging="360"/>
      </w:pPr>
      <w:rPr>
        <w:rFonts w:ascii="Calibri" w:eastAsiaTheme="minorHAns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4C45581"/>
    <w:multiLevelType w:val="multilevel"/>
    <w:tmpl w:val="EDDEEC36"/>
    <w:lvl w:ilvl="0">
      <w:start w:val="1"/>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1DDC2E2D"/>
    <w:multiLevelType w:val="multilevel"/>
    <w:tmpl w:val="1A7E9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0B90AEA"/>
    <w:multiLevelType w:val="hybridMultilevel"/>
    <w:tmpl w:val="E132FA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4B1544"/>
    <w:multiLevelType w:val="multilevel"/>
    <w:tmpl w:val="BC26A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B79209E"/>
    <w:multiLevelType w:val="hybridMultilevel"/>
    <w:tmpl w:val="ED706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A03E11"/>
    <w:multiLevelType w:val="hybridMultilevel"/>
    <w:tmpl w:val="BCCA2B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E3C0963"/>
    <w:multiLevelType w:val="hybridMultilevel"/>
    <w:tmpl w:val="21B80C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1056D93"/>
    <w:multiLevelType w:val="hybridMultilevel"/>
    <w:tmpl w:val="7668D2D8"/>
    <w:lvl w:ilvl="0" w:tplc="3EC694C2">
      <w:start w:val="5"/>
      <w:numFmt w:val="decimal"/>
      <w:lvlText w:val="%1-"/>
      <w:lvlJc w:val="left"/>
      <w:pPr>
        <w:ind w:left="720" w:hanging="360"/>
      </w:pPr>
      <w:rPr>
        <w:rFonts w:asciiTheme="minorHAnsi" w:hAnsi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4434D6E"/>
    <w:multiLevelType w:val="multilevel"/>
    <w:tmpl w:val="87E604D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8ED0821"/>
    <w:multiLevelType w:val="multilevel"/>
    <w:tmpl w:val="2102924C"/>
    <w:lvl w:ilvl="0">
      <w:start w:val="3"/>
      <w:numFmt w:val="bullet"/>
      <w:lvlText w:val="-"/>
      <w:lvlJc w:val="left"/>
      <w:pPr>
        <w:ind w:left="720" w:hanging="360"/>
      </w:pPr>
      <w:rPr>
        <w:rFonts w:ascii="Calibri" w:eastAsiaTheme="minorHAns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C28640B"/>
    <w:multiLevelType w:val="multilevel"/>
    <w:tmpl w:val="61766500"/>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318536436">
    <w:abstractNumId w:val="0"/>
  </w:num>
  <w:num w:numId="2" w16cid:durableId="2016027343">
    <w:abstractNumId w:val="8"/>
  </w:num>
  <w:num w:numId="3" w16cid:durableId="2031369002">
    <w:abstractNumId w:val="7"/>
  </w:num>
  <w:num w:numId="4" w16cid:durableId="107698430">
    <w:abstractNumId w:val="10"/>
  </w:num>
  <w:num w:numId="5" w16cid:durableId="517355102">
    <w:abstractNumId w:val="2"/>
  </w:num>
  <w:num w:numId="6" w16cid:durableId="1986736297">
    <w:abstractNumId w:val="4"/>
  </w:num>
  <w:num w:numId="7" w16cid:durableId="460684816">
    <w:abstractNumId w:val="9"/>
  </w:num>
  <w:num w:numId="8" w16cid:durableId="1359116226">
    <w:abstractNumId w:val="5"/>
  </w:num>
  <w:num w:numId="9" w16cid:durableId="1532108347">
    <w:abstractNumId w:val="11"/>
  </w:num>
  <w:num w:numId="10" w16cid:durableId="247157296">
    <w:abstractNumId w:val="1"/>
  </w:num>
  <w:num w:numId="11" w16cid:durableId="1401441653">
    <w:abstractNumId w:val="12"/>
  </w:num>
  <w:num w:numId="12" w16cid:durableId="1747189875">
    <w:abstractNumId w:val="3"/>
  </w:num>
  <w:num w:numId="13" w16cid:durableId="15913084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D7"/>
    <w:rsid w:val="0002653C"/>
    <w:rsid w:val="000A3EC3"/>
    <w:rsid w:val="0012148F"/>
    <w:rsid w:val="00142D22"/>
    <w:rsid w:val="0018477B"/>
    <w:rsid w:val="0019685B"/>
    <w:rsid w:val="001E7469"/>
    <w:rsid w:val="001F16CB"/>
    <w:rsid w:val="001F29A7"/>
    <w:rsid w:val="002017CB"/>
    <w:rsid w:val="0028794D"/>
    <w:rsid w:val="002958DE"/>
    <w:rsid w:val="002D2EB6"/>
    <w:rsid w:val="002E5559"/>
    <w:rsid w:val="00314B9D"/>
    <w:rsid w:val="00353DBB"/>
    <w:rsid w:val="0037759B"/>
    <w:rsid w:val="00381AB4"/>
    <w:rsid w:val="00392363"/>
    <w:rsid w:val="003F72BE"/>
    <w:rsid w:val="004209E9"/>
    <w:rsid w:val="00482094"/>
    <w:rsid w:val="00495E90"/>
    <w:rsid w:val="004B772E"/>
    <w:rsid w:val="00507F8A"/>
    <w:rsid w:val="00510B1F"/>
    <w:rsid w:val="005271C3"/>
    <w:rsid w:val="005371B8"/>
    <w:rsid w:val="00552A5F"/>
    <w:rsid w:val="00571E8F"/>
    <w:rsid w:val="005A51FE"/>
    <w:rsid w:val="006561E4"/>
    <w:rsid w:val="006959C9"/>
    <w:rsid w:val="006F13C1"/>
    <w:rsid w:val="00732FBA"/>
    <w:rsid w:val="00733AA6"/>
    <w:rsid w:val="00741076"/>
    <w:rsid w:val="007435DF"/>
    <w:rsid w:val="00756299"/>
    <w:rsid w:val="00785721"/>
    <w:rsid w:val="007965E0"/>
    <w:rsid w:val="007C54A5"/>
    <w:rsid w:val="00805831"/>
    <w:rsid w:val="00805FCB"/>
    <w:rsid w:val="008674E0"/>
    <w:rsid w:val="008C5CE7"/>
    <w:rsid w:val="009124FD"/>
    <w:rsid w:val="0093514A"/>
    <w:rsid w:val="00953170"/>
    <w:rsid w:val="00953AD7"/>
    <w:rsid w:val="009620E8"/>
    <w:rsid w:val="00963B7D"/>
    <w:rsid w:val="00970722"/>
    <w:rsid w:val="00982493"/>
    <w:rsid w:val="009F1C6C"/>
    <w:rsid w:val="009F371C"/>
    <w:rsid w:val="00A46F01"/>
    <w:rsid w:val="00A96B7A"/>
    <w:rsid w:val="00AA6A8B"/>
    <w:rsid w:val="00AB4AEE"/>
    <w:rsid w:val="00AE4DE9"/>
    <w:rsid w:val="00AF0B3D"/>
    <w:rsid w:val="00B320B5"/>
    <w:rsid w:val="00B34114"/>
    <w:rsid w:val="00B61183"/>
    <w:rsid w:val="00B636A5"/>
    <w:rsid w:val="00BA0A05"/>
    <w:rsid w:val="00C3372B"/>
    <w:rsid w:val="00C42BC7"/>
    <w:rsid w:val="00CB665C"/>
    <w:rsid w:val="00CD4AD5"/>
    <w:rsid w:val="00D03153"/>
    <w:rsid w:val="00D22DE6"/>
    <w:rsid w:val="00D270E6"/>
    <w:rsid w:val="00DC1081"/>
    <w:rsid w:val="00DD38C3"/>
    <w:rsid w:val="00EA1E2D"/>
    <w:rsid w:val="00EC6D24"/>
    <w:rsid w:val="00F0628C"/>
    <w:rsid w:val="00F1257F"/>
    <w:rsid w:val="00F31788"/>
    <w:rsid w:val="00F42ADE"/>
    <w:rsid w:val="00F6102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4E0C"/>
  <w15:docId w15:val="{AA5095B4-C7BE-464C-B63E-E965634B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469"/>
  </w:style>
  <w:style w:type="paragraph" w:styleId="Titre1">
    <w:name w:val="heading 1"/>
    <w:basedOn w:val="Normal"/>
    <w:next w:val="Normal"/>
    <w:link w:val="Titre1Car"/>
    <w:uiPriority w:val="9"/>
    <w:qFormat/>
    <w:rsid w:val="00953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53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53AD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53AD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53AD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53AD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53AD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53AD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53AD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3AD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53AD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53AD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53AD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53AD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53AD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53AD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53AD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53AD7"/>
    <w:rPr>
      <w:rFonts w:eastAsiaTheme="majorEastAsia" w:cstheme="majorBidi"/>
      <w:color w:val="272727" w:themeColor="text1" w:themeTint="D8"/>
    </w:rPr>
  </w:style>
  <w:style w:type="paragraph" w:styleId="Titre">
    <w:name w:val="Title"/>
    <w:basedOn w:val="Normal"/>
    <w:next w:val="Normal"/>
    <w:link w:val="TitreCar"/>
    <w:uiPriority w:val="10"/>
    <w:qFormat/>
    <w:rsid w:val="00953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53AD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53AD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53AD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53AD7"/>
    <w:pPr>
      <w:spacing w:before="160"/>
      <w:jc w:val="center"/>
    </w:pPr>
    <w:rPr>
      <w:i/>
      <w:iCs/>
      <w:color w:val="404040" w:themeColor="text1" w:themeTint="BF"/>
    </w:rPr>
  </w:style>
  <w:style w:type="character" w:customStyle="1" w:styleId="CitationCar">
    <w:name w:val="Citation Car"/>
    <w:basedOn w:val="Policepardfaut"/>
    <w:link w:val="Citation"/>
    <w:uiPriority w:val="29"/>
    <w:rsid w:val="00953AD7"/>
    <w:rPr>
      <w:i/>
      <w:iCs/>
      <w:color w:val="404040" w:themeColor="text1" w:themeTint="BF"/>
    </w:rPr>
  </w:style>
  <w:style w:type="paragraph" w:styleId="Paragraphedeliste">
    <w:name w:val="List Paragraph"/>
    <w:basedOn w:val="Normal"/>
    <w:uiPriority w:val="34"/>
    <w:qFormat/>
    <w:rsid w:val="00953AD7"/>
    <w:pPr>
      <w:ind w:left="720"/>
      <w:contextualSpacing/>
    </w:pPr>
  </w:style>
  <w:style w:type="character" w:styleId="Accentuationintense">
    <w:name w:val="Intense Emphasis"/>
    <w:basedOn w:val="Policepardfaut"/>
    <w:uiPriority w:val="21"/>
    <w:qFormat/>
    <w:rsid w:val="00953AD7"/>
    <w:rPr>
      <w:i/>
      <w:iCs/>
      <w:color w:val="0F4761" w:themeColor="accent1" w:themeShade="BF"/>
    </w:rPr>
  </w:style>
  <w:style w:type="paragraph" w:styleId="Citationintense">
    <w:name w:val="Intense Quote"/>
    <w:basedOn w:val="Normal"/>
    <w:next w:val="Normal"/>
    <w:link w:val="CitationintenseCar"/>
    <w:uiPriority w:val="30"/>
    <w:qFormat/>
    <w:rsid w:val="00953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53AD7"/>
    <w:rPr>
      <w:i/>
      <w:iCs/>
      <w:color w:val="0F4761" w:themeColor="accent1" w:themeShade="BF"/>
    </w:rPr>
  </w:style>
  <w:style w:type="character" w:styleId="Rfrenceintense">
    <w:name w:val="Intense Reference"/>
    <w:basedOn w:val="Policepardfaut"/>
    <w:uiPriority w:val="32"/>
    <w:qFormat/>
    <w:rsid w:val="00953AD7"/>
    <w:rPr>
      <w:b/>
      <w:bCs/>
      <w:smallCaps/>
      <w:color w:val="0F4761" w:themeColor="accent1" w:themeShade="BF"/>
      <w:spacing w:val="5"/>
    </w:rPr>
  </w:style>
  <w:style w:type="character" w:customStyle="1" w:styleId="CommentaireCar">
    <w:name w:val="Commentaire Car"/>
    <w:basedOn w:val="Policepardfaut"/>
    <w:link w:val="Commentaire"/>
    <w:uiPriority w:val="99"/>
    <w:qFormat/>
    <w:rsid w:val="0012148F"/>
    <w:rPr>
      <w:sz w:val="20"/>
      <w:szCs w:val="20"/>
    </w:rPr>
  </w:style>
  <w:style w:type="paragraph" w:styleId="Corpsdetexte">
    <w:name w:val="Body Text"/>
    <w:basedOn w:val="Normal"/>
    <w:link w:val="CorpsdetexteCar"/>
    <w:rsid w:val="0012148F"/>
    <w:pPr>
      <w:spacing w:after="140" w:line="276" w:lineRule="auto"/>
    </w:pPr>
    <w:rPr>
      <w:kern w:val="0"/>
      <w:sz w:val="22"/>
      <w:szCs w:val="22"/>
    </w:rPr>
  </w:style>
  <w:style w:type="character" w:customStyle="1" w:styleId="CorpsdetexteCar">
    <w:name w:val="Corps de texte Car"/>
    <w:basedOn w:val="Policepardfaut"/>
    <w:link w:val="Corpsdetexte"/>
    <w:rsid w:val="0012148F"/>
    <w:rPr>
      <w:kern w:val="0"/>
      <w:sz w:val="22"/>
      <w:szCs w:val="22"/>
    </w:rPr>
  </w:style>
  <w:style w:type="paragraph" w:styleId="Commentaire">
    <w:name w:val="annotation text"/>
    <w:basedOn w:val="Normal"/>
    <w:link w:val="CommentaireCar"/>
    <w:uiPriority w:val="99"/>
    <w:unhideWhenUsed/>
    <w:qFormat/>
    <w:rsid w:val="0012148F"/>
    <w:pPr>
      <w:spacing w:line="240" w:lineRule="auto"/>
    </w:pPr>
    <w:rPr>
      <w:sz w:val="20"/>
      <w:szCs w:val="20"/>
    </w:rPr>
  </w:style>
  <w:style w:type="character" w:customStyle="1" w:styleId="CommentaireCar1">
    <w:name w:val="Commentaire Car1"/>
    <w:basedOn w:val="Policepardfaut"/>
    <w:uiPriority w:val="99"/>
    <w:semiHidden/>
    <w:rsid w:val="0012148F"/>
    <w:rPr>
      <w:sz w:val="20"/>
      <w:szCs w:val="20"/>
    </w:rPr>
  </w:style>
  <w:style w:type="character" w:styleId="Lienhypertexte">
    <w:name w:val="Hyperlink"/>
    <w:basedOn w:val="Policepardfaut"/>
    <w:uiPriority w:val="99"/>
    <w:unhideWhenUsed/>
    <w:rsid w:val="0012148F"/>
    <w:rPr>
      <w:color w:val="467886" w:themeColor="hyperlink"/>
      <w:u w:val="single"/>
    </w:rPr>
  </w:style>
  <w:style w:type="paragraph" w:customStyle="1" w:styleId="font8">
    <w:name w:val="font_8"/>
    <w:basedOn w:val="Normal"/>
    <w:rsid w:val="0012148F"/>
    <w:pPr>
      <w:spacing w:before="100" w:beforeAutospacing="1" w:after="100" w:afterAutospacing="1" w:line="240" w:lineRule="auto"/>
    </w:pPr>
    <w:rPr>
      <w:rFonts w:ascii="Times New Roman" w:eastAsia="Times New Roman" w:hAnsi="Times New Roman" w:cs="Times New Roman"/>
      <w:kern w:val="0"/>
      <w:lang w:eastAsia="fr-FR"/>
    </w:rPr>
  </w:style>
  <w:style w:type="paragraph" w:styleId="Textedebulles">
    <w:name w:val="Balloon Text"/>
    <w:basedOn w:val="Normal"/>
    <w:link w:val="TextedebullesCar"/>
    <w:uiPriority w:val="99"/>
    <w:semiHidden/>
    <w:unhideWhenUsed/>
    <w:rsid w:val="007857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5721"/>
    <w:rPr>
      <w:rFonts w:ascii="Tahoma" w:hAnsi="Tahoma" w:cs="Tahoma"/>
      <w:sz w:val="16"/>
      <w:szCs w:val="16"/>
    </w:rPr>
  </w:style>
  <w:style w:type="paragraph" w:styleId="Explorateurdedocuments">
    <w:name w:val="Document Map"/>
    <w:basedOn w:val="Normal"/>
    <w:link w:val="ExplorateurdedocumentsCar"/>
    <w:uiPriority w:val="99"/>
    <w:semiHidden/>
    <w:unhideWhenUsed/>
    <w:rsid w:val="0002653C"/>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2653C"/>
    <w:rPr>
      <w:rFonts w:ascii="Tahoma" w:hAnsi="Tahoma" w:cs="Tahoma"/>
      <w:sz w:val="16"/>
      <w:szCs w:val="16"/>
    </w:rPr>
  </w:style>
  <w:style w:type="character" w:styleId="Mentionnonrsolue">
    <w:name w:val="Unresolved Mention"/>
    <w:basedOn w:val="Policepardfaut"/>
    <w:uiPriority w:val="99"/>
    <w:semiHidden/>
    <w:unhideWhenUsed/>
    <w:rsid w:val="00CD4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2461">
      <w:bodyDiv w:val="1"/>
      <w:marLeft w:val="0"/>
      <w:marRight w:val="0"/>
      <w:marTop w:val="0"/>
      <w:marBottom w:val="0"/>
      <w:divBdr>
        <w:top w:val="none" w:sz="0" w:space="0" w:color="auto"/>
        <w:left w:val="none" w:sz="0" w:space="0" w:color="auto"/>
        <w:bottom w:val="none" w:sz="0" w:space="0" w:color="auto"/>
        <w:right w:val="none" w:sz="0" w:space="0" w:color="auto"/>
      </w:divBdr>
    </w:div>
    <w:div w:id="10159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bois@fonds-archimbaud.org" TargetMode="External"/><Relationship Id="rId3" Type="http://schemas.openxmlformats.org/officeDocument/2006/relationships/settings" Target="settings.xml"/><Relationship Id="rId7" Type="http://schemas.openxmlformats.org/officeDocument/2006/relationships/hyperlink" Target="https://www.concours-archibois.com/participer-202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chibois@fonds-archimbaud.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239</TotalTime>
  <Pages>8</Pages>
  <Words>2526</Words>
  <Characters>13897</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LICENCE-GPE10 M365</dc:creator>
  <cp:lastModifiedBy>Karine GRIMALDI - GROUPE</cp:lastModifiedBy>
  <cp:revision>6</cp:revision>
  <cp:lastPrinted>2025-10-27T15:49:00Z</cp:lastPrinted>
  <dcterms:created xsi:type="dcterms:W3CDTF">2025-11-12T14:23:00Z</dcterms:created>
  <dcterms:modified xsi:type="dcterms:W3CDTF">2025-11-27T09:58:00Z</dcterms:modified>
</cp:coreProperties>
</file>